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A4BD0" w14:textId="77777777" w:rsidR="007B3888" w:rsidRPr="000F4869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0F4869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7777777" w:rsidR="007B3888" w:rsidRPr="000F4869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869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0F4869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0F4869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869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0F4869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0F486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0F4869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0F4869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869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0F486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039EF552" w14:textId="77777777" w:rsidR="007B3888" w:rsidRPr="000F4869" w:rsidRDefault="007B3888" w:rsidP="007B3888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70EA4C96" w14:textId="3B9326F5" w:rsidR="006717A9" w:rsidRPr="000F4869" w:rsidRDefault="006717A9" w:rsidP="006717A9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67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784F03" w:rsidRPr="000F4869" w14:paraId="4AF80E06" w14:textId="77777777" w:rsidTr="00784F03">
        <w:trPr>
          <w:trHeight w:val="1408"/>
        </w:trPr>
        <w:tc>
          <w:tcPr>
            <w:tcW w:w="67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784F03" w:rsidRPr="000F4869" w14:paraId="3D653F3E" w14:textId="77777777" w:rsidTr="00784F03">
              <w:trPr>
                <w:trHeight w:val="3868"/>
              </w:trPr>
              <w:tc>
                <w:tcPr>
                  <w:tcW w:w="2095" w:type="pct"/>
                </w:tcPr>
                <w:p w14:paraId="32766CED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043D87E2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>СОГЛАСОВАНО</w:t>
                  </w:r>
                </w:p>
                <w:p w14:paraId="47929D07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E9EEAA9" w14:textId="5CAF2604" w:rsidR="00784F03" w:rsidRPr="000F4869" w:rsidRDefault="00B13136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Фонд национальной энергетической безопасности</w:t>
                  </w:r>
                </w:p>
                <w:p w14:paraId="119D3C6D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823CBB5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F4869">
                    <w:rPr>
                      <w:rFonts w:ascii="Times New Roman" w:hAnsi="Times New Roman"/>
                    </w:rPr>
                    <w:t>(наименование организации)</w:t>
                  </w:r>
                </w:p>
                <w:p w14:paraId="704ABBBD" w14:textId="721D094F" w:rsidR="00784F03" w:rsidRPr="00B13136" w:rsidRDefault="00B13136" w:rsidP="00784F03">
                  <w:pPr>
                    <w:jc w:val="center"/>
                    <w:rPr>
                      <w:rFonts w:ascii="Times New Roman" w:hAnsi="Times New Roman"/>
                      <w:u w:val="single"/>
                    </w:rPr>
                  </w:pPr>
                  <w:r w:rsidRPr="00B13136">
                    <w:rPr>
                      <w:rFonts w:ascii="Times New Roman" w:hAnsi="Times New Roman"/>
                      <w:u w:val="single"/>
                    </w:rPr>
                    <w:t>Генеральный директор</w:t>
                  </w:r>
                </w:p>
                <w:p w14:paraId="7E112B75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F4869">
                    <w:rPr>
                      <w:rFonts w:ascii="Times New Roman" w:hAnsi="Times New Roman"/>
                    </w:rPr>
                    <w:t xml:space="preserve"> (должность представителя работодателя)</w:t>
                  </w:r>
                </w:p>
                <w:p w14:paraId="73BD139F" w14:textId="458A55E3" w:rsidR="00784F03" w:rsidRPr="000F4869" w:rsidRDefault="00B13136" w:rsidP="00784F03">
                  <w:pPr>
                    <w:ind w:left="-14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____________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К.В.Симонов</w:t>
                  </w:r>
                  <w:proofErr w:type="spellEnd"/>
                </w:p>
                <w:p w14:paraId="37A6BF29" w14:textId="4741E66A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>«__</w:t>
                  </w:r>
                  <w:r w:rsidR="00B13136">
                    <w:rPr>
                      <w:rFonts w:ascii="Times New Roman" w:hAnsi="Times New Roman"/>
                      <w:sz w:val="28"/>
                      <w:szCs w:val="28"/>
                    </w:rPr>
                    <w:t>01</w:t>
                  </w: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>__» _</w:t>
                  </w:r>
                  <w:r w:rsidR="00B13136">
                    <w:rPr>
                      <w:rFonts w:ascii="Times New Roman" w:hAnsi="Times New Roman"/>
                      <w:sz w:val="28"/>
                      <w:szCs w:val="28"/>
                    </w:rPr>
                    <w:t>декабря</w:t>
                  </w: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 xml:space="preserve"> 2022___г.</w:t>
                  </w:r>
                </w:p>
                <w:p w14:paraId="1300603D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1078BD8F" w14:textId="77777777" w:rsidR="00784F03" w:rsidRPr="000F4869" w:rsidRDefault="00784F03" w:rsidP="00784F0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030CCFAD" w14:textId="77777777" w:rsidR="00784F03" w:rsidRPr="000F4869" w:rsidRDefault="00784F03" w:rsidP="00784F0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1D87C038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BE5E9CD" w14:textId="1D2851E1" w:rsidR="00784F03" w:rsidRPr="000F4869" w:rsidRDefault="00784F03" w:rsidP="00784F0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3E475CED" w14:textId="77777777" w:rsidR="00784F03" w:rsidRPr="000F4869" w:rsidRDefault="00784F03" w:rsidP="00784F0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52C4C8E3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25B8FAB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______________</w:t>
                  </w:r>
                  <w:proofErr w:type="spellStart"/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>Е.А.Каменева</w:t>
                  </w:r>
                  <w:proofErr w:type="spellEnd"/>
                </w:p>
                <w:p w14:paraId="6DA37FD7" w14:textId="77777777" w:rsidR="00784F03" w:rsidRPr="000F4869" w:rsidRDefault="00784F03" w:rsidP="00784F0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970F49F" w14:textId="03AF7497" w:rsidR="00784F03" w:rsidRPr="000F4869" w:rsidRDefault="00784F03" w:rsidP="00B13136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«___</w:t>
                  </w:r>
                  <w:r w:rsidR="00B13136">
                    <w:rPr>
                      <w:rFonts w:ascii="Times New Roman" w:hAnsi="Times New Roman"/>
                      <w:sz w:val="28"/>
                      <w:szCs w:val="28"/>
                    </w:rPr>
                    <w:t>02</w:t>
                  </w:r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>__» __</w:t>
                  </w:r>
                  <w:r w:rsidR="00B13136">
                    <w:rPr>
                      <w:rFonts w:ascii="Times New Roman" w:hAnsi="Times New Roman"/>
                      <w:sz w:val="28"/>
                      <w:szCs w:val="28"/>
                    </w:rPr>
                    <w:t>декабря__</w:t>
                  </w:r>
                  <w:bookmarkStart w:id="0" w:name="_GoBack"/>
                  <w:bookmarkEnd w:id="0"/>
                  <w:r w:rsidRPr="000F4869">
                    <w:rPr>
                      <w:rFonts w:ascii="Times New Roman" w:hAnsi="Times New Roman"/>
                      <w:sz w:val="28"/>
                      <w:szCs w:val="28"/>
                    </w:rPr>
                    <w:t xml:space="preserve"> 2022г.</w:t>
                  </w:r>
                </w:p>
              </w:tc>
            </w:tr>
          </w:tbl>
          <w:p w14:paraId="2577D7EF" w14:textId="52B986D5" w:rsidR="00784F03" w:rsidRPr="00B13136" w:rsidRDefault="00784F03" w:rsidP="00784F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C9C89A" w14:textId="661E7EA4" w:rsidR="00C40FFA" w:rsidRPr="000F4869" w:rsidRDefault="006717A9" w:rsidP="00784F03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53B07B08" w14:textId="77777777" w:rsidR="0022214B" w:rsidRPr="000F4869" w:rsidRDefault="0022214B" w:rsidP="006717A9">
      <w:pPr>
        <w:spacing w:line="36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0F4869">
        <w:rPr>
          <w:rFonts w:ascii="Times New Roman" w:hAnsi="Times New Roman"/>
          <w:b/>
          <w:sz w:val="36"/>
          <w:szCs w:val="36"/>
        </w:rPr>
        <w:t>Технологии современного лоббизма и GR (на английском языке)</w:t>
      </w:r>
    </w:p>
    <w:p w14:paraId="0F5188A5" w14:textId="53E8D9CD" w:rsidR="006717A9" w:rsidRPr="000F4869" w:rsidRDefault="00784F03" w:rsidP="00784F03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869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5F3E261" w14:textId="77777777" w:rsidR="006717A9" w:rsidRPr="000F4869" w:rsidRDefault="006717A9" w:rsidP="006717A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02478104" w14:textId="200647FC" w:rsidR="00FA05E1" w:rsidRPr="000F4869" w:rsidRDefault="006717A9" w:rsidP="006717A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4</w:t>
      </w:r>
      <w:r w:rsidR="008E60CE" w:rsidRPr="000F4869">
        <w:rPr>
          <w:rFonts w:ascii="Times New Roman" w:hAnsi="Times New Roman" w:cs="Times New Roman"/>
          <w:sz w:val="28"/>
          <w:szCs w:val="28"/>
        </w:rPr>
        <w:t>2</w:t>
      </w:r>
      <w:r w:rsidRPr="000F4869">
        <w:rPr>
          <w:rFonts w:ascii="Times New Roman" w:hAnsi="Times New Roman" w:cs="Times New Roman"/>
          <w:sz w:val="28"/>
          <w:szCs w:val="28"/>
        </w:rPr>
        <w:t>.03.0</w:t>
      </w:r>
      <w:r w:rsidR="008E60CE" w:rsidRPr="000F4869">
        <w:rPr>
          <w:rFonts w:ascii="Times New Roman" w:hAnsi="Times New Roman" w:cs="Times New Roman"/>
          <w:sz w:val="28"/>
          <w:szCs w:val="28"/>
        </w:rPr>
        <w:t>1</w:t>
      </w:r>
      <w:r w:rsidR="007B3888" w:rsidRPr="000F4869">
        <w:rPr>
          <w:rFonts w:ascii="Times New Roman" w:hAnsi="Times New Roman" w:cs="Times New Roman"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sz w:val="28"/>
          <w:szCs w:val="28"/>
        </w:rPr>
        <w:t xml:space="preserve">Реклама и связи с общественностью, </w:t>
      </w:r>
      <w:r w:rsidR="007B3888" w:rsidRPr="000F4869">
        <w:rPr>
          <w:rFonts w:ascii="Times New Roman" w:hAnsi="Times New Roman"/>
          <w:sz w:val="28"/>
          <w:szCs w:val="28"/>
        </w:rPr>
        <w:t>ОП "Реклама и связи с общественностью", профиль Связи с общественностью в политике и бизнесе (в частичной реал. на англ. яз.)</w:t>
      </w:r>
    </w:p>
    <w:p w14:paraId="789F7043" w14:textId="77777777" w:rsidR="006717A9" w:rsidRPr="000F4869" w:rsidRDefault="006717A9" w:rsidP="00784F03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0F4869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7A2B8F9" w14:textId="77777777" w:rsidR="006717A9" w:rsidRPr="000F4869" w:rsidRDefault="006717A9" w:rsidP="00784F03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0F4869">
        <w:rPr>
          <w:i/>
          <w:iCs/>
          <w:sz w:val="28"/>
          <w:szCs w:val="28"/>
        </w:rPr>
        <w:t>протокол № 26 от «24» ноября 2022 г.</w:t>
      </w:r>
    </w:p>
    <w:p w14:paraId="589EDB08" w14:textId="77777777" w:rsidR="006717A9" w:rsidRPr="000F4869" w:rsidRDefault="006717A9" w:rsidP="00784F03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0F4869">
        <w:rPr>
          <w:i/>
          <w:iCs/>
          <w:sz w:val="28"/>
          <w:szCs w:val="28"/>
        </w:rPr>
        <w:t> </w:t>
      </w:r>
    </w:p>
    <w:p w14:paraId="6145B30C" w14:textId="77777777" w:rsidR="006717A9" w:rsidRPr="000F4869" w:rsidRDefault="006717A9" w:rsidP="00784F03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0F4869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9F2B7D7" w14:textId="77777777" w:rsidR="006717A9" w:rsidRPr="000F4869" w:rsidRDefault="006717A9" w:rsidP="00784F03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0F4869">
        <w:rPr>
          <w:i/>
          <w:iCs/>
          <w:sz w:val="28"/>
          <w:szCs w:val="28"/>
        </w:rPr>
        <w:t>протокол № 4 от «14» ноября 2022 г.</w:t>
      </w:r>
    </w:p>
    <w:p w14:paraId="3E958851" w14:textId="2AA75D6B" w:rsidR="006717A9" w:rsidRPr="000F4869" w:rsidRDefault="008E60CE" w:rsidP="007B38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</w:t>
      </w:r>
      <w:r w:rsidR="009C0DA3"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77168D"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358FC"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14:paraId="3D9B83F4" w14:textId="57817C80" w:rsidR="008E60CE" w:rsidRPr="000F4869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2C48F5B5" w14:textId="553C2768" w:rsidR="00303F45" w:rsidRPr="000F4869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4869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0F4869" w:rsidRPr="000F4869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0F4869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0F486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0F4869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0F4869" w:rsidRPr="000F4869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0F4869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0F4869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0F4869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0F4869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0F4869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0F4869" w:rsidRPr="000F4869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0F4869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546D0AF2" w:rsidR="00303F45" w:rsidRPr="000F4869" w:rsidRDefault="000F486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0F4869" w:rsidRPr="000F4869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0F4869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0F4869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0F4869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0F4869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0F4869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1C20F94B" w:rsidR="00303F45" w:rsidRPr="000F4869" w:rsidRDefault="000F486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0F4869" w:rsidRPr="000F4869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0F4869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0F4869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0F4869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0F4869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0F4869">
              <w:rPr>
                <w:b w:val="0"/>
                <w:iCs/>
                <w:sz w:val="28"/>
                <w:szCs w:val="28"/>
              </w:rPr>
              <w:t>……………………</w:t>
            </w:r>
            <w:r w:rsidRPr="000F4869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0F4869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0F4869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0F4869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7DF9D7A9" w:rsidR="00303F45" w:rsidRPr="000F4869" w:rsidRDefault="000F486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0F4869" w:rsidRPr="000F4869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0F4869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5EC92840" w:rsidR="00303F45" w:rsidRPr="000F4869" w:rsidRDefault="000F486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0F4869" w:rsidRPr="000F4869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0F4869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4B8AEFAE" w:rsidR="00303F45" w:rsidRPr="000F4869" w:rsidRDefault="00464622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0F4869" w:rsidRPr="000F4869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0F4869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0F4869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323DF5F0" w:rsidR="00C142E3" w:rsidRPr="000F4869" w:rsidRDefault="00180336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0F4869" w:rsidRPr="000F4869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6144E50B" w:rsidR="00303F45" w:rsidRPr="000F4869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0F4869">
              <w:rPr>
                <w:b w:val="0"/>
                <w:iCs/>
                <w:sz w:val="28"/>
                <w:szCs w:val="28"/>
              </w:rPr>
              <w:t xml:space="preserve">6. </w:t>
            </w:r>
            <w:r w:rsidR="00C1572B" w:rsidRPr="000F4869">
              <w:rPr>
                <w:b w:val="0"/>
                <w:iCs/>
                <w:sz w:val="28"/>
                <w:szCs w:val="28"/>
              </w:rPr>
              <w:t>Учебно-методическое обеспечение для самостоятельной работы обучающихся по дисциплине</w:t>
            </w:r>
            <w:r w:rsidRPr="000F4869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0F4869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49AF3364" w:rsidR="00303F45" w:rsidRPr="000F4869" w:rsidRDefault="00F300A9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0F4869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F4869" w:rsidRPr="000F4869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0F4869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0F4869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22B07453" w:rsidR="00303F45" w:rsidRPr="000F4869" w:rsidRDefault="00F300A9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0F4869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F4869" w:rsidRPr="000F4869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0F4869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0F4869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0F4869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3601DB90" w:rsidR="00F300A9" w:rsidRPr="000F4869" w:rsidRDefault="00F300A9" w:rsidP="000F4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0F4869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0F4869" w:rsidRPr="000F4869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0F4869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46D5FE9C" w:rsidR="00303F45" w:rsidRPr="000F4869" w:rsidRDefault="000F4869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</w:tr>
      <w:tr w:rsidR="000F4869" w:rsidRPr="000F4869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0F4869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0F4869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6813C6A2" w:rsidR="00F300A9" w:rsidRPr="000F4869" w:rsidRDefault="00F15BBB" w:rsidP="000F4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0F4869"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0F4869" w:rsidRPr="000F4869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0F4869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0F4869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5B1237B7" w:rsidR="00F300A9" w:rsidRPr="000F4869" w:rsidRDefault="000F4869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29</w:t>
            </w:r>
          </w:p>
        </w:tc>
      </w:tr>
      <w:tr w:rsidR="000F4869" w:rsidRPr="000F4869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0F4869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0F4869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1D2292F5" w:rsidR="00F300A9" w:rsidRPr="000F4869" w:rsidRDefault="00712AF1" w:rsidP="000F4869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0F4869" w:rsidRPr="000F4869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0F4869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0F4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0F4869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669731DD" w:rsidR="00F300A9" w:rsidRPr="000F4869" w:rsidRDefault="00F300A9" w:rsidP="000F4869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0F4869" w:rsidRPr="000F4869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0F4869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0F4869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658C80FE" w:rsidR="00303F45" w:rsidRPr="000F4869" w:rsidRDefault="00F15BBB" w:rsidP="000F4869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="000F486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</w:tbl>
    <w:p w14:paraId="127817ED" w14:textId="0A54F36B" w:rsidR="00712AF1" w:rsidRPr="000F4869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" w:name="_Toc94186760"/>
    </w:p>
    <w:p w14:paraId="780B1673" w14:textId="6C45743A" w:rsidR="0022214B" w:rsidRPr="000F4869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0F4869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3E55028C" w:rsidR="009C0DA3" w:rsidRPr="000F4869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1.</w:t>
      </w:r>
      <w:r w:rsidRPr="000F4869">
        <w:rPr>
          <w:sz w:val="28"/>
          <w:szCs w:val="28"/>
          <w:lang w:val="en-US"/>
        </w:rPr>
        <w:t> </w:t>
      </w:r>
      <w:bookmarkStart w:id="2" w:name="_Toc21090859"/>
      <w:bookmarkEnd w:id="1"/>
      <w:r w:rsidR="0023634F" w:rsidRPr="000F4869">
        <w:rPr>
          <w:sz w:val="28"/>
          <w:szCs w:val="28"/>
        </w:rPr>
        <w:t>Наименование дисциплины</w:t>
      </w:r>
      <w:r w:rsidRPr="000F4869">
        <w:rPr>
          <w:sz w:val="28"/>
          <w:szCs w:val="28"/>
          <w:lang w:val="en-US"/>
        </w:rPr>
        <w:t>         </w:t>
      </w:r>
      <w:bookmarkEnd w:id="2"/>
    </w:p>
    <w:p w14:paraId="49D37CBC" w14:textId="77777777" w:rsidR="0022214B" w:rsidRPr="000F4869" w:rsidRDefault="0022214B" w:rsidP="0022214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bookmarkStart w:id="3" w:name="_Toc94186761"/>
      <w:r w:rsidRPr="000F4869">
        <w:rPr>
          <w:rFonts w:ascii="Times New Roman" w:hAnsi="Times New Roman"/>
          <w:sz w:val="28"/>
          <w:szCs w:val="28"/>
        </w:rPr>
        <w:t>Технологии современного лоббизма и GR (на английском языке)</w:t>
      </w:r>
    </w:p>
    <w:p w14:paraId="043803EB" w14:textId="473FF36C" w:rsidR="009C0DA3" w:rsidRPr="000F4869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0F4869">
        <w:rPr>
          <w:sz w:val="28"/>
          <w:szCs w:val="28"/>
        </w:rPr>
        <w:lastRenderedPageBreak/>
        <w:t xml:space="preserve">2. </w:t>
      </w:r>
      <w:bookmarkEnd w:id="3"/>
      <w:r w:rsidR="006F401C" w:rsidRPr="000F486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B6A55C4" w14:textId="60291C41" w:rsidR="00325A74" w:rsidRPr="000F4869" w:rsidRDefault="00325A74" w:rsidP="00E8277E">
      <w:pPr>
        <w:pStyle w:val="1"/>
        <w:spacing w:before="0" w:beforeAutospacing="0" w:after="0" w:afterAutospacing="0"/>
        <w:rPr>
          <w:sz w:val="28"/>
          <w:szCs w:val="28"/>
        </w:rPr>
      </w:pPr>
    </w:p>
    <w:tbl>
      <w:tblPr>
        <w:tblStyle w:val="12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0F4869" w:rsidRPr="000F4869" w14:paraId="59C32447" w14:textId="77777777" w:rsidTr="007879CB">
        <w:tc>
          <w:tcPr>
            <w:tcW w:w="1271" w:type="dxa"/>
            <w:hideMark/>
          </w:tcPr>
          <w:p w14:paraId="73FAF841" w14:textId="7080B1C9" w:rsidR="009C0DA3" w:rsidRPr="000F4869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24A828B9" w14:textId="77777777" w:rsidR="006F401C" w:rsidRPr="000F4869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7E12C40E" w14:textId="01152E91" w:rsidR="009C0DA3" w:rsidRPr="000F4869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0F84366" w14:textId="11A2EC31" w:rsidR="009C0DA3" w:rsidRPr="000F4869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ftnref1"/>
            <w:bookmarkEnd w:id="4"/>
            <w:r w:rsidRPr="000F4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3F3E72B3" w14:textId="150323E5" w:rsidR="009C0DA3" w:rsidRPr="000F4869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4869" w:rsidRPr="000F4869" w14:paraId="2BC231DF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72233AD2" w14:textId="0CE6468A" w:rsidR="00325A74" w:rsidRPr="000F4869" w:rsidRDefault="00325A74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</w:t>
            </w:r>
          </w:p>
        </w:tc>
        <w:tc>
          <w:tcPr>
            <w:tcW w:w="1843" w:type="dxa"/>
            <w:vMerge w:val="restart"/>
          </w:tcPr>
          <w:p w14:paraId="4ADC1DED" w14:textId="0219A82F" w:rsidR="00325A74" w:rsidRPr="000F4869" w:rsidRDefault="00325A74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реализовывать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-проекты в политической и экономической сферах.</w:t>
            </w:r>
          </w:p>
          <w:p w14:paraId="4C947C2E" w14:textId="79D3BBE4" w:rsidR="00325A74" w:rsidRPr="000F4869" w:rsidRDefault="00325A74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2639A60" w14:textId="499DCC23" w:rsidR="00325A74" w:rsidRPr="000F4869" w:rsidRDefault="00325A74" w:rsidP="00D97523">
            <w:pPr>
              <w:widowControl w:val="0"/>
              <w:numPr>
                <w:ilvl w:val="0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Определяет наиболее эффективную коммуникационную стратегию в соответствии с социально-политическим моментом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E8D476E" w14:textId="77777777" w:rsidR="00325A74" w:rsidRPr="000F4869" w:rsidRDefault="00325A74" w:rsidP="0022214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1721D4" w14:textId="36F3FF8E" w:rsidR="00325A74" w:rsidRPr="000F4869" w:rsidRDefault="00325A74" w:rsidP="00D97523">
            <w:pPr>
              <w:pStyle w:val="aa"/>
              <w:tabs>
                <w:tab w:val="left" w:pos="301"/>
              </w:tabs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0634B4C0" w14:textId="77777777" w:rsidR="00325A74" w:rsidRPr="000F4869" w:rsidRDefault="00325A74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3D9D6CE" w14:textId="415A82A3" w:rsidR="00325A74" w:rsidRPr="000F4869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C0B7F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Современную ситуацию в экономике России, основных игроков системы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4B6CBE" w:rsidRPr="000F48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127421" w14:textId="5C76855E" w:rsidR="00325A74" w:rsidRPr="000F4869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Основные формы и методы честно-государственного партнерства.</w:t>
            </w:r>
          </w:p>
          <w:p w14:paraId="2275185C" w14:textId="20FFFE51" w:rsidR="00325A74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принципы современной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-коммуникации</w:t>
            </w:r>
            <w:r w:rsidR="004B6CBE" w:rsidRPr="000F48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6881B8" w14:textId="77777777" w:rsidR="00325A74" w:rsidRPr="000F4869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37B80" w14:textId="63FBFF78" w:rsidR="00325A74" w:rsidRPr="000F4869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BF6B0E" w14:textId="20812E83" w:rsidR="00325A74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Анализировать современные тенденции развития системы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за рубежом</w:t>
            </w:r>
            <w:r w:rsidR="004B6CBE" w:rsidRPr="000F48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34C964" w14:textId="77777777" w:rsidR="00325A74" w:rsidRPr="000F4869" w:rsidRDefault="00325A74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Проводить исследования, обосновывающие выбор метода и технологии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D22AA08" w14:textId="5FCC53A9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Осуществлять</w:t>
            </w: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анализ корпоративных конфликтов и выявлять механизмы участия государства в разрешении данных конфликтов.</w:t>
            </w:r>
          </w:p>
          <w:p w14:paraId="79722A00" w14:textId="11522A7D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69" w:rsidRPr="000F4869" w14:paraId="34512D55" w14:textId="77777777" w:rsidTr="007879CB">
        <w:trPr>
          <w:trHeight w:val="1912"/>
        </w:trPr>
        <w:tc>
          <w:tcPr>
            <w:tcW w:w="1271" w:type="dxa"/>
            <w:vMerge/>
          </w:tcPr>
          <w:p w14:paraId="2C4A8879" w14:textId="77777777" w:rsidR="00325A74" w:rsidRPr="000F4869" w:rsidRDefault="00325A74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2625782" w14:textId="77777777" w:rsidR="00325A74" w:rsidRPr="000F4869" w:rsidRDefault="00325A74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1C3EFFD" w14:textId="73C2C744" w:rsidR="00325A74" w:rsidRPr="000F4869" w:rsidRDefault="00325A74" w:rsidP="00325A7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4721" w:type="dxa"/>
          </w:tcPr>
          <w:p w14:paraId="2EF3720B" w14:textId="7F45D247" w:rsidR="00325A74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483F7EE" w14:textId="6BE50753" w:rsidR="00325A74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Источники информации о деятельности ведущих российских бизнес структур.</w:t>
            </w:r>
          </w:p>
          <w:p w14:paraId="5231142B" w14:textId="21805B5D" w:rsidR="00325A74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Ключевые положения законодательства Российской Федерации по регулированию предпринимательской деятельности.  </w:t>
            </w:r>
          </w:p>
          <w:p w14:paraId="3FDF9A7A" w14:textId="6EE62098" w:rsidR="00325A74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Особенности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-коммуникаций на уровне законодательной, исполнительной и судебной власти.</w:t>
            </w:r>
          </w:p>
          <w:p w14:paraId="32031EAE" w14:textId="77777777" w:rsidR="00325A74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CB403" w14:textId="770CF63F" w:rsidR="00325A74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54E95B" w14:textId="77777777" w:rsidR="00EC0B7F" w:rsidRPr="000F4869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C0B7F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информационные записки на русском и английском языке, содержащие анализ потребностей бизнес-структур в различных формах </w:t>
            </w:r>
            <w:r w:rsidR="00EC0B7F"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EC0B7F"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61F5D621" w14:textId="139FCB99" w:rsidR="00EC0B7F" w:rsidRPr="000F4869" w:rsidRDefault="00EC0B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проекты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-проекты с использованием широкого арсенала технологий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243125" w14:textId="7C5078ED" w:rsidR="00325A74" w:rsidRPr="000F4869" w:rsidRDefault="00EC0B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5A74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="00325A74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рекомендации по разрешению корпоративных конфликтов с участием государственных структур</w:t>
            </w:r>
          </w:p>
          <w:p w14:paraId="64DAADFA" w14:textId="111BDB0E" w:rsidR="00325A74" w:rsidRPr="000F4869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69" w:rsidRPr="000F4869" w14:paraId="70E7357D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2F94E88D" w14:textId="2B95B4A4" w:rsidR="0061550A" w:rsidRPr="000F4869" w:rsidRDefault="0061550A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</w:t>
            </w:r>
          </w:p>
        </w:tc>
        <w:tc>
          <w:tcPr>
            <w:tcW w:w="1843" w:type="dxa"/>
            <w:vMerge w:val="restart"/>
          </w:tcPr>
          <w:p w14:paraId="249F30E8" w14:textId="01113242" w:rsidR="0061550A" w:rsidRPr="000F4869" w:rsidRDefault="0061550A" w:rsidP="00003D8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СМИ.</w:t>
            </w:r>
          </w:p>
          <w:p w14:paraId="7EAA2397" w14:textId="6C0C7C39" w:rsidR="0061550A" w:rsidRPr="000F4869" w:rsidRDefault="0061550A" w:rsidP="00E8277E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DA1A018" w14:textId="77777777" w:rsidR="0061550A" w:rsidRPr="000F4869" w:rsidRDefault="0061550A" w:rsidP="00003D89">
            <w:pPr>
              <w:widowControl w:val="0"/>
              <w:numPr>
                <w:ilvl w:val="0"/>
                <w:numId w:val="10"/>
              </w:numPr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публичные и непубличные коммуникации организации, информационные события;</w:t>
            </w:r>
          </w:p>
          <w:p w14:paraId="6B0911D9" w14:textId="77777777" w:rsidR="0061550A" w:rsidRPr="000F4869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6ADF42" w14:textId="77777777" w:rsidR="0061550A" w:rsidRPr="000F4869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2444CD" w14:textId="5057989D" w:rsidR="0061550A" w:rsidRPr="000F4869" w:rsidRDefault="0061550A" w:rsidP="0061550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324F806" w14:textId="0AA7CE33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044C84" w14:textId="2BC9ED2E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Технологии лоббизма для организации эффективного диалога с органами власти</w:t>
            </w:r>
          </w:p>
          <w:p w14:paraId="32573FF3" w14:textId="42141473" w:rsidR="0061550A" w:rsidRPr="000F4869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Основные принципы функционирования средств массовой информации</w:t>
            </w:r>
          </w:p>
          <w:p w14:paraId="6608B217" w14:textId="516F5D3E" w:rsidR="0061550A" w:rsidRPr="000F4869" w:rsidRDefault="0061550A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Технологии использования общественного мнения в рамках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17616828" w14:textId="77777777" w:rsidR="0061550A" w:rsidRPr="000F4869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57EB" w14:textId="3A95E500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F84FB2" w14:textId="54D37385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Составлять план развития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с различными ветвями и уровнями власти </w:t>
            </w:r>
          </w:p>
          <w:p w14:paraId="44099467" w14:textId="0D1D44B5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программу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с использованием методов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</w:p>
          <w:p w14:paraId="0BDFC8E6" w14:textId="3CA778A4" w:rsidR="0061550A" w:rsidRPr="000F4869" w:rsidRDefault="004D31EC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550A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Разрабатывать стратегию </w:t>
            </w:r>
            <w:r w:rsidR="0061550A"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61550A" w:rsidRPr="000F4869">
              <w:rPr>
                <w:rFonts w:ascii="Times New Roman" w:hAnsi="Times New Roman" w:cs="Times New Roman"/>
                <w:sz w:val="24"/>
                <w:szCs w:val="24"/>
              </w:rPr>
              <w:t>-кампаний с привлечением средств массовой информации</w:t>
            </w:r>
          </w:p>
          <w:p w14:paraId="6A704A81" w14:textId="1A28D683" w:rsidR="0061550A" w:rsidRPr="000F4869" w:rsidRDefault="0061550A" w:rsidP="00D539A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869" w:rsidRPr="000F4869" w14:paraId="4C36C47C" w14:textId="77777777" w:rsidTr="007879CB">
        <w:trPr>
          <w:trHeight w:val="1912"/>
        </w:trPr>
        <w:tc>
          <w:tcPr>
            <w:tcW w:w="1271" w:type="dxa"/>
            <w:vMerge/>
          </w:tcPr>
          <w:p w14:paraId="42127AB8" w14:textId="77777777" w:rsidR="0061550A" w:rsidRPr="000F4869" w:rsidRDefault="0061550A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9FAB59D" w14:textId="77777777" w:rsidR="0061550A" w:rsidRPr="000F4869" w:rsidRDefault="0061550A" w:rsidP="00003D8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85C05D" w14:textId="4CE1BEA1" w:rsidR="0061550A" w:rsidRPr="000F4869" w:rsidRDefault="0061550A" w:rsidP="00325A74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2. Применяет методы цифровых коммуникаций для реализации коммуникативной стратегии;</w:t>
            </w:r>
          </w:p>
          <w:p w14:paraId="021640E6" w14:textId="77777777" w:rsidR="0061550A" w:rsidRPr="000F4869" w:rsidRDefault="0061550A" w:rsidP="00325A74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49DA32E" w14:textId="7BE24BFE" w:rsidR="0061550A" w:rsidRPr="000F4869" w:rsidRDefault="0061550A" w:rsidP="0061550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99E14B6" w14:textId="2558BA63" w:rsidR="0061550A" w:rsidRPr="000F4869" w:rsidRDefault="0061550A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Основные тенденции развития социальных сетей с точки зрения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7F33BE2" w14:textId="189729AD" w:rsidR="0061550A" w:rsidRPr="000F4869" w:rsidRDefault="0061550A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Ведущие каналы бизнес-коммуникации в российских социальных сетях</w:t>
            </w:r>
          </w:p>
          <w:p w14:paraId="7A268432" w14:textId="10D5E04D" w:rsidR="0061550A" w:rsidRPr="000F4869" w:rsidRDefault="0061550A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Методы продвижения интересов компании с использованием цифровых коммуникаций</w:t>
            </w:r>
          </w:p>
          <w:p w14:paraId="1F547D8D" w14:textId="77777777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75AC3" w14:textId="44420E80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475E1AB" w14:textId="77777777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Использовать социальные сети для организации эффективных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  <w:p w14:paraId="1419D43A" w14:textId="77777777" w:rsidR="0061550A" w:rsidRPr="000F4869" w:rsidRDefault="00E73756" w:rsidP="00E737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Осуществлять коммуникацию с ведущими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стейкхолдерами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и лидерами общественного мнения в цифровом пространстве</w:t>
            </w:r>
          </w:p>
          <w:p w14:paraId="2AC46A82" w14:textId="24169AD7" w:rsidR="00E73756" w:rsidRPr="000F4869" w:rsidRDefault="00E73756" w:rsidP="00E737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Реализовывать проекты по осуществлению лоббирования решений органов государственной власти с использованием цифровых технологий</w:t>
            </w:r>
          </w:p>
        </w:tc>
      </w:tr>
      <w:tr w:rsidR="000F4869" w:rsidRPr="000F4869" w14:paraId="0DE585C0" w14:textId="77777777" w:rsidTr="007879CB">
        <w:trPr>
          <w:trHeight w:val="1912"/>
        </w:trPr>
        <w:tc>
          <w:tcPr>
            <w:tcW w:w="1271" w:type="dxa"/>
            <w:vMerge/>
          </w:tcPr>
          <w:p w14:paraId="1D8B3F12" w14:textId="77777777" w:rsidR="0061550A" w:rsidRPr="000F4869" w:rsidRDefault="0061550A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1FF4559" w14:textId="77777777" w:rsidR="0061550A" w:rsidRPr="000F4869" w:rsidRDefault="0061550A" w:rsidP="00003D8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141676" w14:textId="26739214" w:rsidR="0061550A" w:rsidRPr="000F4869" w:rsidRDefault="0061550A" w:rsidP="00325A74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4721" w:type="dxa"/>
          </w:tcPr>
          <w:p w14:paraId="3D44E836" w14:textId="006CC64A" w:rsidR="00E73756" w:rsidRPr="000F4869" w:rsidRDefault="00E73756" w:rsidP="0061550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03762EF" w14:textId="6B2C6E9D" w:rsidR="00E73756" w:rsidRPr="000F4869" w:rsidRDefault="00E73756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Основные вызовы и риски современной российской экономики</w:t>
            </w:r>
          </w:p>
          <w:p w14:paraId="6F0DB22E" w14:textId="77777777" w:rsidR="00E73756" w:rsidRPr="000F4869" w:rsidRDefault="00E73756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Общие принципы антикризисного управления на уровне государства и бизнеса</w:t>
            </w:r>
          </w:p>
          <w:p w14:paraId="29122008" w14:textId="7E2150EE" w:rsidR="0061550A" w:rsidRPr="000F4869" w:rsidRDefault="00E73756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1550A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антикризисного </w:t>
            </w:r>
            <w:r w:rsidR="0061550A"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70749E0" w14:textId="77777777" w:rsidR="0061550A" w:rsidRPr="000F4869" w:rsidRDefault="0061550A" w:rsidP="00003D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39399" w14:textId="716D2B5C" w:rsidR="00E73756" w:rsidRPr="000F4869" w:rsidRDefault="00E73756" w:rsidP="0061550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464622" w:rsidRPr="000F48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3D8F4D8" w14:textId="6F7E72F7" w:rsidR="00E73756" w:rsidRPr="000F4869" w:rsidRDefault="00E73756" w:rsidP="006155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1. Анализировать потребности в антик</w:t>
            </w:r>
            <w:r w:rsidR="00EC0B7F"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ризисных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коммуникациях на различных этапах деятельности компании</w:t>
            </w:r>
          </w:p>
          <w:p w14:paraId="421654B5" w14:textId="6271D2D2" w:rsidR="0061550A" w:rsidRPr="000F4869" w:rsidRDefault="00E73756" w:rsidP="006155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61550A"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Разрабатывать программу антикризисного </w:t>
            </w:r>
            <w:r w:rsidR="0061550A"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="0061550A"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использованием различных технологий лоббизма</w:t>
            </w:r>
          </w:p>
          <w:p w14:paraId="52AE9060" w14:textId="667514E6" w:rsidR="0061550A" w:rsidRPr="000F4869" w:rsidRDefault="00E73756" w:rsidP="00003D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3. Реализовывать антикризисные меры в области коммуникаций государства и бизнеса</w:t>
            </w:r>
          </w:p>
        </w:tc>
      </w:tr>
    </w:tbl>
    <w:p w14:paraId="47590E21" w14:textId="77777777" w:rsidR="00842277" w:rsidRPr="000F4869" w:rsidRDefault="00842277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06DBB5" w14:textId="60B344CB" w:rsidR="00F300A9" w:rsidRPr="000F4869" w:rsidRDefault="00F300A9" w:rsidP="00F300A9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5" w:name="_Toc94186762"/>
      <w:bookmarkStart w:id="6" w:name="_Toc94186763"/>
      <w:r w:rsidRPr="000F4869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492797BA" w14:textId="77777777" w:rsidR="00F300A9" w:rsidRPr="000F4869" w:rsidRDefault="00F300A9" w:rsidP="00F300A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C561409" w14:textId="5B9E023B" w:rsidR="00C1572B" w:rsidRPr="000F4869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входит в профиль "Связи с общественностью в политике и бизнесе</w:t>
      </w:r>
      <w:r w:rsidR="009359AE"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(с частичной реализацией на английском) </w:t>
      </w:r>
      <w:proofErr w:type="gramStart"/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>ОП  по</w:t>
      </w:r>
      <w:proofErr w:type="gramEnd"/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направлению подготовки 42.03.01 «Реклама и связи с общественностью».</w:t>
      </w:r>
      <w:r w:rsidR="00F300A9"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5"/>
    </w:p>
    <w:p w14:paraId="2A64F4E3" w14:textId="77777777" w:rsidR="0022214B" w:rsidRPr="000F4869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DAB658E" w14:textId="7B2F9AE4" w:rsidR="00120143" w:rsidRPr="000F4869" w:rsidRDefault="009C0DA3" w:rsidP="00120143">
      <w:pPr>
        <w:tabs>
          <w:tab w:val="left" w:pos="142"/>
        </w:tabs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4.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7" w:name="_Toc21090862"/>
      <w:bookmarkEnd w:id="6"/>
      <w:r w:rsidR="006F401C" w:rsidRPr="000F4869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bookmarkEnd w:id="7"/>
    <w:p w14:paraId="216430EA" w14:textId="425CCCEC" w:rsidR="009C0DA3" w:rsidRPr="000F4869" w:rsidRDefault="009C0DA3" w:rsidP="009F360F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11340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  <w:gridCol w:w="2268"/>
      </w:tblGrid>
      <w:tr w:rsidR="009F360F" w:rsidRPr="000F4869" w14:paraId="371A4420" w14:textId="0C78B7E0" w:rsidTr="0022214B">
        <w:trPr>
          <w:gridAfter w:val="1"/>
          <w:wAfter w:w="2268" w:type="dxa"/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B54CEA" w14:textId="43F42C9D" w:rsidR="009F360F" w:rsidRPr="000F4869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546090" w14:textId="7AF1ED7B" w:rsidR="009F360F" w:rsidRPr="000F4869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092696" w14:textId="6D9D69E9" w:rsidR="009F360F" w:rsidRPr="000F4869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5 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9F360F" w:rsidRPr="000F4869" w14:paraId="3AF5F496" w14:textId="58595E53" w:rsidTr="0022214B">
        <w:trPr>
          <w:gridAfter w:val="1"/>
          <w:wAfter w:w="2268" w:type="dxa"/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B44E3B" w14:textId="62A9DAFC" w:rsidR="009F360F" w:rsidRPr="000F4869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29CF4C" w14:textId="3E99F5DF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proofErr w:type="gramStart"/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,144</w:t>
            </w:r>
            <w:proofErr w:type="gramEnd"/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029AB5" w14:textId="0A1B37FA" w:rsidR="009F360F" w:rsidRPr="000F4869" w:rsidRDefault="009F360F" w:rsidP="001B1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144.</w:t>
            </w:r>
          </w:p>
        </w:tc>
      </w:tr>
      <w:tr w:rsidR="009F360F" w:rsidRPr="000F4869" w14:paraId="52951246" w14:textId="2A34C8A6" w:rsidTr="0022214B">
        <w:trPr>
          <w:gridAfter w:val="1"/>
          <w:wAfter w:w="2268" w:type="dxa"/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B4E873" w14:textId="70FE6030" w:rsidR="009F360F" w:rsidRPr="000F4869" w:rsidRDefault="0022214B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Контактная работа- </w:t>
            </w:r>
            <w:r w:rsidR="009F360F" w:rsidRPr="000F486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4641F8" w14:textId="14C45292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5D97CA" w14:textId="7EB6F1B1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</w:tr>
      <w:tr w:rsidR="009F360F" w:rsidRPr="000F4869" w14:paraId="07EF93AF" w14:textId="4A872021" w:rsidTr="0022214B">
        <w:trPr>
          <w:gridAfter w:val="1"/>
          <w:wAfter w:w="2268" w:type="dxa"/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EAE4DE" w14:textId="00C90B93" w:rsidR="009F360F" w:rsidRPr="000F4869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5ADF88" w14:textId="0954CEF2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3E37CD" w14:textId="3E1DBCA2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`16</w:t>
            </w:r>
          </w:p>
        </w:tc>
      </w:tr>
      <w:tr w:rsidR="009F360F" w:rsidRPr="000F4869" w14:paraId="02295F61" w14:textId="4DA25CD3" w:rsidTr="0022214B">
        <w:trPr>
          <w:gridAfter w:val="1"/>
          <w:wAfter w:w="2268" w:type="dxa"/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5CBF" w14:textId="5EAABF9E" w:rsidR="009F360F" w:rsidRPr="000F4869" w:rsidRDefault="0022214B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4FB965" w14:textId="42D6FBA1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881F65" w14:textId="16950BBB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</w:tr>
      <w:tr w:rsidR="009F360F" w:rsidRPr="000F4869" w14:paraId="76088CDF" w14:textId="3C1DB57D" w:rsidTr="0022214B">
        <w:trPr>
          <w:gridAfter w:val="1"/>
          <w:wAfter w:w="2268" w:type="dxa"/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3CBF1E" w14:textId="0A96D87E" w:rsidR="009F360F" w:rsidRPr="000F4869" w:rsidRDefault="00D45208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7CA231" w14:textId="523C4EC9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66F66D" w14:textId="1E26CF7C" w:rsidR="009F360F" w:rsidRPr="000F4869" w:rsidRDefault="009F360F" w:rsidP="001B17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</w:t>
            </w:r>
          </w:p>
        </w:tc>
      </w:tr>
      <w:tr w:rsidR="0022214B" w:rsidRPr="000F4869" w14:paraId="3A0133EA" w14:textId="412EA9FC" w:rsidTr="0022214B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A796B" w14:textId="17BFA073" w:rsidR="0022214B" w:rsidRPr="000F4869" w:rsidRDefault="0022214B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0BCE3" w14:textId="6222046A" w:rsidR="0022214B" w:rsidRPr="000F4869" w:rsidRDefault="0022214B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B2117" w14:textId="35A7B37C" w:rsidR="0022214B" w:rsidRPr="000F4869" w:rsidRDefault="0022214B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3BF80C" w14:textId="77777777" w:rsidR="0022214B" w:rsidRPr="000F4869" w:rsidRDefault="0022214B" w:rsidP="0022214B">
            <w:pPr>
              <w:spacing w:line="259" w:lineRule="auto"/>
            </w:pPr>
          </w:p>
        </w:tc>
      </w:tr>
      <w:tr w:rsidR="0022214B" w:rsidRPr="000F4869" w14:paraId="0071A5EC" w14:textId="2B2721E5" w:rsidTr="0022214B">
        <w:trPr>
          <w:gridAfter w:val="1"/>
          <w:wAfter w:w="2268" w:type="dxa"/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F5C435" w14:textId="1E5556D2" w:rsidR="0022214B" w:rsidRPr="000F4869" w:rsidRDefault="0022214B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751593" w14:textId="785F9179" w:rsidR="0022214B" w:rsidRPr="000F4869" w:rsidRDefault="0022214B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C96698" w14:textId="2C257C0E" w:rsidR="0022214B" w:rsidRPr="000F4869" w:rsidRDefault="0022214B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5C6FB836" w14:textId="77777777" w:rsidR="00E161FE" w:rsidRPr="000F4869" w:rsidRDefault="00E161FE" w:rsidP="00636812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22F6F3E7" w14:textId="5D1CCC4B" w:rsidR="009C0DA3" w:rsidRPr="000F4869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8" w:name="_Toc94186764"/>
      <w:r w:rsidRPr="000F4869">
        <w:rPr>
          <w:sz w:val="28"/>
          <w:szCs w:val="28"/>
        </w:rPr>
        <w:t>5.</w:t>
      </w:r>
      <w:r w:rsidRPr="000F4869">
        <w:rPr>
          <w:sz w:val="28"/>
          <w:szCs w:val="28"/>
          <w:lang w:val="en-US"/>
        </w:rPr>
        <w:t> </w:t>
      </w:r>
      <w:bookmarkEnd w:id="8"/>
      <w:r w:rsidR="006F401C" w:rsidRPr="000F4869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EA8B252" w14:textId="77777777" w:rsidR="00660199" w:rsidRPr="000F4869" w:rsidRDefault="00660199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Toc21090864"/>
    </w:p>
    <w:p w14:paraId="1CC22FC3" w14:textId="77B0793B" w:rsidR="002C55CD" w:rsidRPr="000F4869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9"/>
      <w:r w:rsidR="00263F64"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</w:t>
      </w:r>
    </w:p>
    <w:p w14:paraId="74BA6AC4" w14:textId="77777777" w:rsidR="00263F64" w:rsidRPr="000F4869" w:rsidRDefault="00263F64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1E2165" w14:textId="1E2BB32F" w:rsidR="00263F64" w:rsidRPr="000F4869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Тема 1. Виды и стратегии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44F4127B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Понятие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F4869">
        <w:rPr>
          <w:rFonts w:ascii="Times New Roman" w:hAnsi="Times New Roman" w:cs="Times New Roman"/>
          <w:sz w:val="28"/>
          <w:szCs w:val="28"/>
        </w:rPr>
        <w:t>и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F4869">
        <w:rPr>
          <w:rFonts w:ascii="Times New Roman" w:hAnsi="Times New Roman" w:cs="Times New Roman"/>
          <w:sz w:val="28"/>
          <w:szCs w:val="28"/>
        </w:rPr>
        <w:t>суть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 xml:space="preserve"> Government Relations. </w:t>
      </w:r>
      <w:r w:rsidRPr="000F4869">
        <w:rPr>
          <w:rFonts w:ascii="Times New Roman" w:hAnsi="Times New Roman" w:cs="Times New Roman"/>
          <w:sz w:val="28"/>
          <w:szCs w:val="28"/>
        </w:rPr>
        <w:t xml:space="preserve">Стратегический (регулярный)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 как работа на перспективу. Тактический (антикризисный)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 как механизм </w:t>
      </w:r>
      <w:r w:rsidRPr="000F4869">
        <w:rPr>
          <w:rFonts w:ascii="Times New Roman" w:hAnsi="Times New Roman" w:cs="Times New Roman"/>
          <w:sz w:val="28"/>
          <w:szCs w:val="28"/>
        </w:rPr>
        <w:lastRenderedPageBreak/>
        <w:t xml:space="preserve">решения конкретных задач бизнеса. Корпоративный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 – поддержка интересов конкретной компании. Отраслевой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 – поддержка интересов отрасли в целом.</w:t>
      </w:r>
    </w:p>
    <w:p w14:paraId="6275DD03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Различные теоретические подходы к стратегии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. Стратегия разумного эгоизма Мильтона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Фримана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>. И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спользование GR только для увеличения прибыли компании и привлечения инвестиций, игнорирование социальной составляющей 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Корпоративный альтруизм В. </w:t>
      </w:r>
      <w:proofErr w:type="spellStart"/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>Эвана</w:t>
      </w:r>
      <w:proofErr w:type="spellEnd"/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Р.Э. </w:t>
      </w:r>
      <w:proofErr w:type="spellStart"/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>Фримена</w:t>
      </w:r>
      <w:proofErr w:type="spellEnd"/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Соблюдение нравственных обязательств перед обществом и государством как основное содержание 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Просвещенный эгоизм. Сочетание корпоративных и общественных интересов. Теория политических сетей Э. </w:t>
      </w:r>
      <w:proofErr w:type="spellStart"/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>Гриффита</w:t>
      </w:r>
      <w:proofErr w:type="spellEnd"/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контексте взаимоотношений государства и бизнеса. Компаративистская теория и 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5EAC9E3F" w14:textId="70A5A574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Теория политического маркетинга. Этапы политического маркетинга. </w:t>
      </w:r>
    </w:p>
    <w:p w14:paraId="1DC95272" w14:textId="77777777" w:rsidR="00730302" w:rsidRPr="000F4869" w:rsidRDefault="00730302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20E49A" w14:textId="68204C01" w:rsidR="00263F64" w:rsidRPr="000F4869" w:rsidRDefault="00263F64" w:rsidP="00263F64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Тема 2. Содержание и практические методы взаимоотношения государства и бизнеса</w:t>
      </w:r>
    </w:p>
    <w:p w14:paraId="2DEEDFC2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Цели и задачи взаимодействия бизнеса и государства. Стратегическое (долгосрочное) планирование развития национальной экономики как сфера взаимодействия государства и бизнеса. Формы взаимодействия компаний и правительства. </w:t>
      </w:r>
    </w:p>
    <w:p w14:paraId="400AD9F6" w14:textId="4CDE74DD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История и суть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-государственного партнерства.  Модели государственно-частного партнерства: организационная, финансовая, модель кооперации. Формы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-государственного партнерства: контракты, аренда, концессия, соглашения о разделе продукции, совместные предприятия. Концессии как основной инструмент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>-государственного партнерства. Основные механизмы государственно-частного партнерства</w:t>
      </w:r>
      <w:r w:rsidR="00E87977" w:rsidRPr="000F4869">
        <w:rPr>
          <w:rFonts w:ascii="Times New Roman" w:hAnsi="Times New Roman" w:cs="Times New Roman"/>
          <w:sz w:val="28"/>
          <w:szCs w:val="28"/>
        </w:rPr>
        <w:t>.</w:t>
      </w:r>
      <w:r w:rsidRPr="000F48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588CF4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245DA3" w14:textId="2EEB27DA" w:rsidR="00263F64" w:rsidRPr="000F4869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Тема 3. Коммуникационные технологии и каналы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0128E666" w14:textId="77777777" w:rsidR="00263F64" w:rsidRPr="000F4869" w:rsidRDefault="00263F64" w:rsidP="00263F64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EastAsia"/>
          <w:kern w:val="24"/>
          <w:sz w:val="28"/>
          <w:szCs w:val="28"/>
        </w:rPr>
      </w:pPr>
      <w:r w:rsidRPr="000F4869">
        <w:rPr>
          <w:sz w:val="28"/>
          <w:szCs w:val="28"/>
        </w:rPr>
        <w:t xml:space="preserve">Понятие коммуникативных технологий. </w:t>
      </w:r>
      <w:proofErr w:type="spellStart"/>
      <w:r w:rsidRPr="000F4869">
        <w:rPr>
          <w:rFonts w:eastAsiaTheme="minorEastAsia"/>
          <w:bCs/>
          <w:kern w:val="24"/>
          <w:sz w:val="28"/>
          <w:szCs w:val="28"/>
        </w:rPr>
        <w:t>Advocacy</w:t>
      </w:r>
      <w:proofErr w:type="spellEnd"/>
      <w:r w:rsidRPr="000F4869">
        <w:rPr>
          <w:rFonts w:eastAsiaTheme="minorEastAsia"/>
          <w:bCs/>
          <w:kern w:val="24"/>
          <w:sz w:val="28"/>
          <w:szCs w:val="28"/>
        </w:rPr>
        <w:t xml:space="preserve"> – о</w:t>
      </w:r>
      <w:r w:rsidRPr="000F4869">
        <w:rPr>
          <w:rFonts w:eastAsiaTheme="minorEastAsia"/>
          <w:kern w:val="24"/>
          <w:sz w:val="28"/>
          <w:szCs w:val="28"/>
        </w:rPr>
        <w:t xml:space="preserve">тстаивание позиций бизнеса по тому или иному вопросу до тех пор, пока эта позиция не </w:t>
      </w:r>
      <w:r w:rsidRPr="000F4869">
        <w:rPr>
          <w:rFonts w:eastAsiaTheme="minorEastAsia"/>
          <w:kern w:val="24"/>
          <w:sz w:val="28"/>
          <w:szCs w:val="28"/>
        </w:rPr>
        <w:lastRenderedPageBreak/>
        <w:t xml:space="preserve">станет официальной и преобладающей. Проведение </w:t>
      </w:r>
      <w:r w:rsidRPr="000F4869">
        <w:rPr>
          <w:rFonts w:eastAsiaTheme="minorEastAsia"/>
          <w:kern w:val="24"/>
          <w:sz w:val="28"/>
          <w:szCs w:val="28"/>
          <w:lang w:val="en-US"/>
        </w:rPr>
        <w:t>PR</w:t>
      </w:r>
      <w:r w:rsidRPr="000F4869">
        <w:rPr>
          <w:rFonts w:eastAsiaTheme="minorEastAsia"/>
          <w:kern w:val="24"/>
          <w:sz w:val="28"/>
          <w:szCs w:val="28"/>
        </w:rPr>
        <w:t xml:space="preserve">-кампаний с целью воздействия на органы государственной власти. Корпоративные </w:t>
      </w:r>
      <w:r w:rsidRPr="000F4869">
        <w:rPr>
          <w:rFonts w:eastAsiaTheme="minorEastAsia"/>
          <w:kern w:val="24"/>
          <w:sz w:val="28"/>
          <w:szCs w:val="28"/>
          <w:lang w:val="en-US"/>
        </w:rPr>
        <w:t>PR</w:t>
      </w:r>
      <w:r w:rsidRPr="000F4869">
        <w:rPr>
          <w:rFonts w:eastAsiaTheme="minorEastAsia"/>
          <w:kern w:val="24"/>
          <w:sz w:val="28"/>
          <w:szCs w:val="28"/>
        </w:rPr>
        <w:t xml:space="preserve">-войны и апелляция к государству как к арбитру. Использование СМИ как канала коммуникаций бизнеса и государства. Роль социальных сетей в коммуникациях бизнеса и государства. </w:t>
      </w:r>
    </w:p>
    <w:p w14:paraId="191B82AA" w14:textId="0BD02026" w:rsidR="00263F64" w:rsidRPr="000F4869" w:rsidRDefault="00263F64" w:rsidP="00263F64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EastAsia"/>
          <w:kern w:val="24"/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 xml:space="preserve">Методы белой, серой и черной пропаганды в системе </w:t>
      </w:r>
      <w:r w:rsidRPr="000F4869">
        <w:rPr>
          <w:rFonts w:eastAsiaTheme="minorEastAsia"/>
          <w:kern w:val="24"/>
          <w:sz w:val="28"/>
          <w:szCs w:val="28"/>
          <w:lang w:val="en-US"/>
        </w:rPr>
        <w:t>GR</w:t>
      </w:r>
      <w:r w:rsidRPr="000F4869">
        <w:rPr>
          <w:rFonts w:eastAsiaTheme="minorEastAsia"/>
          <w:kern w:val="24"/>
          <w:sz w:val="28"/>
          <w:szCs w:val="28"/>
        </w:rPr>
        <w:t xml:space="preserve">. </w:t>
      </w:r>
    </w:p>
    <w:p w14:paraId="4A6E0CFF" w14:textId="77777777" w:rsidR="0022214B" w:rsidRPr="000F4869" w:rsidRDefault="0022214B" w:rsidP="00263F6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2A5156A3" w14:textId="541C89F8" w:rsidR="00263F64" w:rsidRPr="000F4869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Тема 4. Аналитические и экспертные технологии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0D758715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Идеологический аспект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>. Формирование идеологической основы для укрепления позиций бизнеса в диалоге с государством. Концепция «национальных компаний» как альтернатива государственным компаниям. Ф</w:t>
      </w:r>
      <w:r w:rsidRPr="000F48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орсайт – анализ перспектив развития науки, культуры, экономики, общества с целью создания образа «компании будущего». </w:t>
      </w:r>
    </w:p>
    <w:p w14:paraId="70CBD843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Привлечение экспертного сообщества для формирования положительного образа бизнеса или продвижения отдельных бизнес-проектов. Бизнес-рейтинги как инструмент формирования положительного имиджа компании среди представителей государственных структур.    </w:t>
      </w:r>
    </w:p>
    <w:p w14:paraId="573485EA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023A5A" w14:textId="5BC1CB6C" w:rsidR="00263F64" w:rsidRPr="000F4869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Тема 5. Общественно-гражданские технологии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11854818" w14:textId="77777777" w:rsidR="00263F64" w:rsidRPr="000F4869" w:rsidRDefault="00263F64" w:rsidP="00263F64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0F4869">
        <w:rPr>
          <w:rFonts w:eastAsiaTheme="majorEastAsia"/>
          <w:kern w:val="24"/>
          <w:position w:val="1"/>
          <w:sz w:val="28"/>
          <w:szCs w:val="28"/>
        </w:rPr>
        <w:t>Методика</w:t>
      </w:r>
      <w:r w:rsidRPr="000F4869">
        <w:rPr>
          <w:rFonts w:eastAsiaTheme="majorEastAsia"/>
          <w:kern w:val="24"/>
          <w:sz w:val="28"/>
          <w:szCs w:val="28"/>
        </w:rPr>
        <w:t xml:space="preserve"> </w:t>
      </w:r>
      <w:r w:rsidRPr="000F4869">
        <w:rPr>
          <w:rFonts w:eastAsiaTheme="majorEastAsia"/>
          <w:kern w:val="24"/>
          <w:position w:val="1"/>
          <w:sz w:val="28"/>
          <w:szCs w:val="28"/>
        </w:rPr>
        <w:t>Grass roots</w:t>
      </w:r>
      <w:r w:rsidRPr="000F4869">
        <w:rPr>
          <w:sz w:val="28"/>
          <w:szCs w:val="28"/>
          <w:shd w:val="clear" w:color="auto" w:fill="FFFFFF"/>
        </w:rPr>
        <w:t xml:space="preserve"> – организация массированного общественного давления </w:t>
      </w:r>
      <w:r w:rsidRPr="000F4869">
        <w:rPr>
          <w:rFonts w:eastAsiaTheme="minorEastAsia"/>
          <w:kern w:val="24"/>
          <w:sz w:val="28"/>
          <w:szCs w:val="28"/>
        </w:rPr>
        <w:t xml:space="preserve">давлении на чиновников, от которых зависит принятие решения в интересах бизнеса. Проведение массовых мероприятий как форма </w:t>
      </w:r>
      <w:r w:rsidRPr="000F4869">
        <w:rPr>
          <w:rFonts w:eastAsiaTheme="minorEastAsia"/>
          <w:kern w:val="24"/>
          <w:sz w:val="28"/>
          <w:szCs w:val="28"/>
          <w:lang w:val="en-US"/>
        </w:rPr>
        <w:t>Grass</w:t>
      </w:r>
      <w:r w:rsidRPr="000F4869">
        <w:rPr>
          <w:rFonts w:eastAsiaTheme="minorEastAsia"/>
          <w:kern w:val="24"/>
          <w:sz w:val="28"/>
          <w:szCs w:val="28"/>
        </w:rPr>
        <w:t xml:space="preserve"> </w:t>
      </w:r>
      <w:r w:rsidRPr="000F4869">
        <w:rPr>
          <w:rFonts w:eastAsiaTheme="minorEastAsia"/>
          <w:kern w:val="24"/>
          <w:sz w:val="28"/>
          <w:szCs w:val="28"/>
          <w:lang w:val="en-US"/>
        </w:rPr>
        <w:t>roots</w:t>
      </w:r>
      <w:r w:rsidRPr="000F4869">
        <w:rPr>
          <w:rFonts w:eastAsiaTheme="minorEastAsia"/>
          <w:kern w:val="24"/>
          <w:sz w:val="28"/>
          <w:szCs w:val="28"/>
        </w:rPr>
        <w:t>.</w:t>
      </w:r>
    </w:p>
    <w:p w14:paraId="412B7971" w14:textId="77777777" w:rsidR="00263F64" w:rsidRPr="000F4869" w:rsidRDefault="00263F64" w:rsidP="00263F64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 xml:space="preserve">Реализация социальных и благотворительных проектов как способ оказания влияния на власть. Тематика </w:t>
      </w:r>
      <w:r w:rsidRPr="000F4869">
        <w:rPr>
          <w:rFonts w:eastAsiaTheme="minorEastAsia"/>
          <w:kern w:val="24"/>
          <w:sz w:val="28"/>
          <w:szCs w:val="28"/>
          <w:lang w:val="en-US"/>
        </w:rPr>
        <w:t>ESG</w:t>
      </w:r>
      <w:r w:rsidRPr="000F4869">
        <w:rPr>
          <w:rFonts w:eastAsiaTheme="minorEastAsia"/>
          <w:kern w:val="24"/>
          <w:sz w:val="28"/>
          <w:szCs w:val="28"/>
        </w:rPr>
        <w:t xml:space="preserve"> в контексте взаимоотношений государства и бизнеса. </w:t>
      </w:r>
    </w:p>
    <w:p w14:paraId="3BDEAAC9" w14:textId="77777777" w:rsidR="00263F64" w:rsidRPr="000F4869" w:rsidRDefault="00263F64" w:rsidP="00263F64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 xml:space="preserve">Участие в создании и деятельности отраслевых ассоциаций – форма отстаивания общих интересов бизнеса. </w:t>
      </w:r>
    </w:p>
    <w:p w14:paraId="684AA67A" w14:textId="77777777" w:rsidR="00263F64" w:rsidRPr="000F4869" w:rsidRDefault="00263F64" w:rsidP="00263F64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</w:p>
    <w:p w14:paraId="12E17EC6" w14:textId="5653D876" w:rsidR="00263F64" w:rsidRPr="000F4869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Тема 6. Организация процесса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 xml:space="preserve"> в современных компаниях </w:t>
      </w:r>
    </w:p>
    <w:p w14:paraId="6FC92D58" w14:textId="7585CD92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-стратегии компании. Этапы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-деятельности. Структура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-департамента. Функции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-департаментов: мониторинг, анализ, внутренние коммуникации, построение бизнес-процессов, взаимодействие с государственными органами, партнерство с отраслевыми союзами и ассоциациями. Особенности ведения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 на федеральном и региональном уровне.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 при осуществлении проектов за рубежом.</w:t>
      </w:r>
    </w:p>
    <w:p w14:paraId="13DD8ABF" w14:textId="5BFFE82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Корпоративная отчётность компании как инструмент формирования привлекательного образа бизнеса в глазах государства. </w:t>
      </w:r>
    </w:p>
    <w:p w14:paraId="0379FC42" w14:textId="12134AFC" w:rsidR="00ED7BF9" w:rsidRPr="000F4869" w:rsidRDefault="00ED7BF9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Особенности взаимодействия лоббистов с различными представителями государственной власти: политическая </w:t>
      </w:r>
      <w:proofErr w:type="gramStart"/>
      <w:r w:rsidRPr="000F4869">
        <w:rPr>
          <w:rFonts w:ascii="Times New Roman" w:hAnsi="Times New Roman" w:cs="Times New Roman"/>
          <w:sz w:val="28"/>
          <w:szCs w:val="28"/>
        </w:rPr>
        <w:t>элита,  публичные</w:t>
      </w:r>
      <w:proofErr w:type="gramEnd"/>
      <w:r w:rsidRPr="000F4869">
        <w:rPr>
          <w:rFonts w:ascii="Times New Roman" w:hAnsi="Times New Roman" w:cs="Times New Roman"/>
          <w:sz w:val="28"/>
          <w:szCs w:val="28"/>
        </w:rPr>
        <w:t xml:space="preserve"> политики (депутаты всех уровней),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бюрокаратия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208BF1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A56C20" w14:textId="744FE582" w:rsidR="00263F64" w:rsidRPr="000F4869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Тема 7. Лоббизм как ведущая технология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3131DDB8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Определение и суть лоббизма. Причины существования лоббизма. Условия цивилизованного лоббизма. Уровни коммерческого лоббизма: макроуровень, корпоративный и отраслевой лоббизм.</w:t>
      </w:r>
    </w:p>
    <w:p w14:paraId="6113AA5E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Уровни лоббистской деятельности (федеральный, региональный местный). Объекты лоббизма (законодательная, исполнительная и судебная власть). </w:t>
      </w:r>
    </w:p>
    <w:p w14:paraId="4A7BBFC6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Этапы лоббистской деятельности. Технология продвижения лоббируемых законопроектов и решений исполнительной власти. </w:t>
      </w:r>
    </w:p>
    <w:p w14:paraId="0878F0CA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Оценка затрат на ведение лоббистской деятельности и экономической эффективности лоббизма. </w:t>
      </w:r>
    </w:p>
    <w:p w14:paraId="22BA3167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Взаимоотношение понятий лоббизм и коррупция. Развитие антикоррупционных методик как способ укрепления взаимоотношений государства и бизнеса.</w:t>
      </w:r>
    </w:p>
    <w:p w14:paraId="5C0602D9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A83524" w14:textId="25A662D6" w:rsidR="00263F64" w:rsidRPr="000F4869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Тема 8. Технологии лоббизма в зарубежных странах</w:t>
      </w:r>
    </w:p>
    <w:p w14:paraId="690B9F03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lastRenderedPageBreak/>
        <w:t>Эволюция законодательства о лоббизме в США. Объекты лоббистской деятельности в США. Особенности американской модели лоббизма. Закон об иностранных агентах.</w:t>
      </w:r>
    </w:p>
    <w:p w14:paraId="7DE01685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Лоббизм в Европе. Модель двухзвенного лоббизма в Великобритании. Система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саморегулируюзихся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 организаций как альтернатива традиционным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лоббистким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механзмам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 в Германии. Развитие лоббистской деятельности во Франции: от ограничений в росту.</w:t>
      </w:r>
    </w:p>
    <w:p w14:paraId="18CCE3C1" w14:textId="503C989A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Влияние традиционного социального уклада на лоббистскую деятельность в странах Азии. Специфика лоббистской деятельности в Японии: системы «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дзоку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зайкан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>». Коммуникативные практики в Китае – канал «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гуаньси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3FB72E07" w14:textId="3FA7594A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Наиболее распространенные технологии лоббирования в государствах постсоветского пространства (Беларусь, республики Центральной Азии и</w:t>
      </w:r>
      <w:r w:rsidR="00711058" w:rsidRPr="000F4869">
        <w:rPr>
          <w:rFonts w:ascii="Times New Roman" w:hAnsi="Times New Roman" w:cs="Times New Roman"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sz w:val="28"/>
          <w:szCs w:val="28"/>
        </w:rPr>
        <w:t>Закавказья).</w:t>
      </w:r>
    </w:p>
    <w:p w14:paraId="074A2B46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ACCD5" w14:textId="3880D697" w:rsidR="00263F64" w:rsidRPr="000F4869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Тема 9. История и современные технологии лоббизма в Российской Федерации </w:t>
      </w:r>
    </w:p>
    <w:p w14:paraId="7340EE41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История регулирования лоббистской деятельности в России. Ключевые черты лоббистских войн в 1990-е годы. Факторы и ключевые темы осуществления лоббистского влияния в современной России. Основные направления совершенствования системы лоббизма в РФ. </w:t>
      </w:r>
    </w:p>
    <w:p w14:paraId="1D011C84" w14:textId="77777777" w:rsidR="00263F64" w:rsidRPr="000F4869" w:rsidRDefault="00263F64" w:rsidP="00263F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Лоббисты во властных структурах: кто они? Характеристика основных бизнес-ассоциаций и отраслевых союзов, их роль в системе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: Российский союз промышленников и предпринимателей, Торгово-промышленная Палата, «Деловая Россия» и др. Отраслевой аспект – зависимость интенсивности лоббистской деятельности от сферы бизнеса. </w:t>
      </w:r>
    </w:p>
    <w:p w14:paraId="3FAC3EF4" w14:textId="59AB973D" w:rsidR="009C0DA3" w:rsidRPr="000F4869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10" w:name="_Toc21090865"/>
      <w:r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</w:t>
      </w:r>
      <w:r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0"/>
      <w:r w:rsidR="00711058" w:rsidRPr="000F4869">
        <w:rPr>
          <w:rFonts w:ascii="Times New Roman" w:hAnsi="Times New Roman" w:cs="Times New Roman"/>
          <w:iCs/>
          <w:sz w:val="28"/>
          <w:szCs w:val="28"/>
        </w:rPr>
        <w:t>Учебно-тематический план</w:t>
      </w:r>
    </w:p>
    <w:p w14:paraId="26D5F27A" w14:textId="77777777" w:rsidR="00D6522D" w:rsidRPr="000F4869" w:rsidRDefault="00D6522D" w:rsidP="001D29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2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5"/>
        <w:gridCol w:w="851"/>
        <w:gridCol w:w="992"/>
        <w:gridCol w:w="1133"/>
        <w:gridCol w:w="851"/>
        <w:gridCol w:w="1877"/>
      </w:tblGrid>
      <w:tr w:rsidR="00CB27E8" w:rsidRPr="000F4869" w14:paraId="2449F1FB" w14:textId="77777777" w:rsidTr="000058B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F45C8B4" w14:textId="77777777" w:rsidR="00CB27E8" w:rsidRPr="000F4869" w:rsidRDefault="00CB27E8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18FB2ABD" w14:textId="63319FF1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3AA6E473" w14:textId="17D30DE1" w:rsidR="00CB27E8" w:rsidRPr="000F4869" w:rsidRDefault="00CB27E8" w:rsidP="006F401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F4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тем (разделов) дисциплины</w:t>
            </w:r>
            <w:r w:rsidRPr="000F4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7F0D5251" w14:textId="0275BD36" w:rsidR="00CB27E8" w:rsidRPr="000F4869" w:rsidRDefault="00CB27E8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D1BFB6A" w14:textId="77777777" w:rsidR="00CB27E8" w:rsidRPr="000F4869" w:rsidRDefault="00CB27E8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588F370" w14:textId="77777777" w:rsidR="00CB27E8" w:rsidRPr="000F4869" w:rsidRDefault="00CB27E8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0E31B719" w14:textId="71C2CBCF" w:rsidR="00CB27E8" w:rsidRPr="000F4869" w:rsidRDefault="00CB27E8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CB27E8" w:rsidRPr="000F4869" w14:paraId="3A31FADA" w14:textId="77777777" w:rsidTr="00CB27E8">
        <w:tc>
          <w:tcPr>
            <w:tcW w:w="709" w:type="dxa"/>
            <w:vMerge/>
          </w:tcPr>
          <w:p w14:paraId="43D4F0FE" w14:textId="4464FCEE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5B2E0CB3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</w:tcPr>
          <w:p w14:paraId="51EF9FBA" w14:textId="4CA9C496" w:rsidR="00CB27E8" w:rsidRPr="000F4869" w:rsidRDefault="00CB27E8" w:rsidP="00CB27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</w:tcPr>
          <w:p w14:paraId="360551DF" w14:textId="4CC2381D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0522B454" w14:textId="39D0D70D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423D8178" w14:textId="77777777" w:rsidR="00CB27E8" w:rsidRPr="000F4869" w:rsidRDefault="00CB27E8" w:rsidP="00CB27E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1F6CA59A" w14:textId="7F595F7E" w:rsidR="00CB27E8" w:rsidRPr="000F4869" w:rsidRDefault="00CB27E8" w:rsidP="00CB27E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2619C96F" w14:textId="49C93385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46515B8D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CB27E8" w:rsidRPr="000F4869" w14:paraId="46786DC3" w14:textId="77777777" w:rsidTr="00CB27E8">
        <w:tc>
          <w:tcPr>
            <w:tcW w:w="709" w:type="dxa"/>
          </w:tcPr>
          <w:p w14:paraId="2A7153BD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6C9B2315" w14:textId="77777777" w:rsidR="00CB27E8" w:rsidRPr="000F4869" w:rsidRDefault="00CB27E8" w:rsidP="00CB27E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8A64BA1" w14:textId="11225171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5" w:type="dxa"/>
          </w:tcPr>
          <w:p w14:paraId="6614F516" w14:textId="53FC9033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14:paraId="4DB02DDB" w14:textId="70CF91B0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7ADBF7CE" w14:textId="57ADE782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63BEA474" w14:textId="66C6C476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3B7D17B" w14:textId="4BC1C595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7" w:type="dxa"/>
          </w:tcPr>
          <w:p w14:paraId="5DEC1F44" w14:textId="6035CD5A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CB27E8" w:rsidRPr="000F4869" w14:paraId="30512DFA" w14:textId="77777777" w:rsidTr="00CB27E8">
        <w:tc>
          <w:tcPr>
            <w:tcW w:w="709" w:type="dxa"/>
          </w:tcPr>
          <w:p w14:paraId="1517A790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4783EAFF" w14:textId="5D81BB33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5" w:type="dxa"/>
          </w:tcPr>
          <w:p w14:paraId="42A66AFA" w14:textId="71E4CD19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</w:tcPr>
          <w:p w14:paraId="30C84AD9" w14:textId="4D0B396A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EEC3476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6A54D3D" w14:textId="691D3B81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E90E3BE" w14:textId="05DF4E62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777DCDE8" w14:textId="1B9CA920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CB27E8" w:rsidRPr="000F4869" w14:paraId="52775DE8" w14:textId="77777777" w:rsidTr="00CB27E8">
        <w:tc>
          <w:tcPr>
            <w:tcW w:w="709" w:type="dxa"/>
          </w:tcPr>
          <w:p w14:paraId="355D8A7D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6096BFDD" w14:textId="375DC696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3D38180C" w14:textId="3B114554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73D63F8C" w14:textId="0562E000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7D50D72A" w14:textId="0D4B3CE4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15B6976" w14:textId="6A5181E2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4AE98971" w14:textId="2CBDCC96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7C4A8904" w14:textId="438BEBEC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CB27E8" w:rsidRPr="000F4869" w14:paraId="7B9A35BF" w14:textId="77777777" w:rsidTr="00CB27E8">
        <w:tc>
          <w:tcPr>
            <w:tcW w:w="709" w:type="dxa"/>
          </w:tcPr>
          <w:p w14:paraId="485A6612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4F0AA3BE" w14:textId="46FB5C50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7E0A24FD" w14:textId="042EA7B3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</w:tcPr>
          <w:p w14:paraId="24E2145E" w14:textId="2BFF591B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03430D8" w14:textId="1C46162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D428804" w14:textId="3C923DC2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C68C81C" w14:textId="6557E7A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1AD1BF07" w14:textId="70600EF8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CB27E8" w:rsidRPr="000F4869" w14:paraId="7A69EC56" w14:textId="77777777" w:rsidTr="00CB27E8">
        <w:tc>
          <w:tcPr>
            <w:tcW w:w="709" w:type="dxa"/>
          </w:tcPr>
          <w:p w14:paraId="660CE828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18332578" w14:textId="07F76EA4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Общественно-гражданские технологии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5B859CE2" w14:textId="2FF60E35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</w:tcPr>
          <w:p w14:paraId="61743B07" w14:textId="663A095A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3096352" w14:textId="5614D9D3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A340A38" w14:textId="34E94D36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78E07C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4D48BC3A" w14:textId="10ABAF85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CB27E8" w:rsidRPr="000F4869" w14:paraId="26BDCC28" w14:textId="77777777" w:rsidTr="00CB27E8">
        <w:tc>
          <w:tcPr>
            <w:tcW w:w="709" w:type="dxa"/>
          </w:tcPr>
          <w:p w14:paraId="4C9C9554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2E199B8C" w14:textId="652A93CF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</w:tc>
        <w:tc>
          <w:tcPr>
            <w:tcW w:w="1135" w:type="dxa"/>
          </w:tcPr>
          <w:p w14:paraId="4EBA4279" w14:textId="33274A6C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</w:tcPr>
          <w:p w14:paraId="37851D74" w14:textId="2FE0661D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8C7C5F5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7302012C" w14:textId="7279B51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EF3E587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5DB93F49" w14:textId="54777836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  <w:proofErr w:type="spellStart"/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ussions</w:t>
            </w:r>
            <w:proofErr w:type="spellEnd"/>
          </w:p>
        </w:tc>
      </w:tr>
      <w:tr w:rsidR="00CB27E8" w:rsidRPr="000F4869" w14:paraId="742F6EBB" w14:textId="77777777" w:rsidTr="00CB27E8">
        <w:tc>
          <w:tcPr>
            <w:tcW w:w="709" w:type="dxa"/>
          </w:tcPr>
          <w:p w14:paraId="5A4DDEF1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786E972B" w14:textId="5FE52400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1EEB8D31" w14:textId="2CBED994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2FA89F8A" w14:textId="5A94F0ED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72FD4D97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7A969F99" w14:textId="2E659ABB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F75B99F" w14:textId="33AF0322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625F1181" w14:textId="0341DF5B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CB27E8" w:rsidRPr="000F4869" w14:paraId="6781DC52" w14:textId="77777777" w:rsidTr="00CB27E8">
        <w:tc>
          <w:tcPr>
            <w:tcW w:w="709" w:type="dxa"/>
          </w:tcPr>
          <w:p w14:paraId="5AB7F936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2835" w:type="dxa"/>
          </w:tcPr>
          <w:p w14:paraId="4D5D0A06" w14:textId="77777777" w:rsidR="00CB27E8" w:rsidRPr="000F4869" w:rsidRDefault="00CB27E8" w:rsidP="00CB27E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Технологии лоббизма в зарубежных странах</w:t>
            </w:r>
          </w:p>
          <w:p w14:paraId="5EE0816E" w14:textId="3E25DB5B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5" w:type="dxa"/>
          </w:tcPr>
          <w:p w14:paraId="4BE10B67" w14:textId="5B068010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4CF94860" w14:textId="4D94432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25A6CE2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20FE40F" w14:textId="2D08B53D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6ACD1A4" w14:textId="0F6ED6D5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4EF35146" w14:textId="5F8640C6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CB27E8" w:rsidRPr="000F4869" w14:paraId="79E64A30" w14:textId="77777777" w:rsidTr="00CB27E8">
        <w:tc>
          <w:tcPr>
            <w:tcW w:w="709" w:type="dxa"/>
          </w:tcPr>
          <w:p w14:paraId="7BEE1339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77645EF3" w14:textId="088944DE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История и современные технологии лоббизма в Российской Федерации</w:t>
            </w:r>
          </w:p>
        </w:tc>
        <w:tc>
          <w:tcPr>
            <w:tcW w:w="1135" w:type="dxa"/>
          </w:tcPr>
          <w:p w14:paraId="187655F3" w14:textId="67F395BF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4A111B4B" w14:textId="137F5F43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D50ED82" w14:textId="509AD21C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74B43EDC" w14:textId="35AB9816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41DC6553" w14:textId="36776A3F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3F27EE1B" w14:textId="47209792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CB27E8" w:rsidRPr="000F4869" w14:paraId="0D8E9881" w14:textId="77777777" w:rsidTr="00CB27E8">
        <w:tc>
          <w:tcPr>
            <w:tcW w:w="709" w:type="dxa"/>
          </w:tcPr>
          <w:p w14:paraId="42B1F2BC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3FB9EF16" w14:textId="2C27D589" w:rsidR="00CB27E8" w:rsidRPr="000F4869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5" w:type="dxa"/>
          </w:tcPr>
          <w:p w14:paraId="43076323" w14:textId="30B6847B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851" w:type="dxa"/>
          </w:tcPr>
          <w:p w14:paraId="765F24E2" w14:textId="0ECBFF22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3B16E172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77D3A941" w14:textId="2BE8DF9C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0E111076" w14:textId="6511509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1877" w:type="dxa"/>
          </w:tcPr>
          <w:p w14:paraId="3FB13D6F" w14:textId="446D431B" w:rsidR="00CB27E8" w:rsidRPr="000F4869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B27E8" w:rsidRPr="000F4869" w14:paraId="324E7C73" w14:textId="77777777" w:rsidTr="00CB27E8">
        <w:tc>
          <w:tcPr>
            <w:tcW w:w="709" w:type="dxa"/>
          </w:tcPr>
          <w:p w14:paraId="327D43C9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0A9E5555" w14:textId="106A61CE" w:rsidR="00CB27E8" w:rsidRPr="000F4869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5" w:type="dxa"/>
          </w:tcPr>
          <w:p w14:paraId="14C08E63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604EDEA0" w14:textId="3A055851" w:rsidR="00CB27E8" w:rsidRPr="000F4869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992" w:type="dxa"/>
          </w:tcPr>
          <w:p w14:paraId="4CBF89D9" w14:textId="2183EC3C" w:rsidR="00CB27E8" w:rsidRPr="000F4869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6B182EFC" w14:textId="1E0468D4" w:rsidR="00CB27E8" w:rsidRPr="000F4869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19CF5BA1" w14:textId="4BDEAA29" w:rsidR="00CB27E8" w:rsidRPr="000F4869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877" w:type="dxa"/>
          </w:tcPr>
          <w:p w14:paraId="42FB007C" w14:textId="77777777" w:rsidR="00CB27E8" w:rsidRPr="000F4869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A1CF369" w14:textId="2EF03BCD" w:rsidR="009C0DA3" w:rsidRPr="000F4869" w:rsidRDefault="009C0DA3" w:rsidP="00636812">
      <w:pPr>
        <w:spacing w:before="3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_Toc21090866"/>
      <w:r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</w:t>
      </w:r>
      <w:r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1"/>
      <w:r w:rsidR="00CB27E8" w:rsidRPr="000F4869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tbl>
      <w:tblPr>
        <w:tblStyle w:val="12"/>
        <w:tblW w:w="9665" w:type="dxa"/>
        <w:tblLook w:val="04A0" w:firstRow="1" w:lastRow="0" w:firstColumn="1" w:lastColumn="0" w:noHBand="0" w:noVBand="1"/>
      </w:tblPr>
      <w:tblGrid>
        <w:gridCol w:w="2302"/>
        <w:gridCol w:w="5354"/>
        <w:gridCol w:w="2009"/>
      </w:tblGrid>
      <w:tr w:rsidR="001E6ABF" w:rsidRPr="000F4869" w14:paraId="5628A2C5" w14:textId="77777777" w:rsidTr="009359AE">
        <w:trPr>
          <w:trHeight w:val="559"/>
        </w:trPr>
        <w:tc>
          <w:tcPr>
            <w:tcW w:w="2263" w:type="dxa"/>
            <w:hideMark/>
          </w:tcPr>
          <w:p w14:paraId="63B2D377" w14:textId="3432E05A" w:rsidR="009C0DA3" w:rsidRPr="000F4869" w:rsidRDefault="00C142E3" w:rsidP="00CB27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387" w:type="dxa"/>
            <w:hideMark/>
          </w:tcPr>
          <w:p w14:paraId="2FF4E31D" w14:textId="6FD68C4B" w:rsidR="00B53286" w:rsidRPr="000F4869" w:rsidRDefault="00B53286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0F4869" w:rsidRDefault="009C0DA3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hideMark/>
          </w:tcPr>
          <w:p w14:paraId="417F929F" w14:textId="1E2A500E" w:rsidR="009C0DA3" w:rsidRPr="000F4869" w:rsidRDefault="00B53286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E6ABF" w:rsidRPr="000F4869" w14:paraId="0EE615FE" w14:textId="77777777" w:rsidTr="009359AE">
        <w:tc>
          <w:tcPr>
            <w:tcW w:w="2263" w:type="dxa"/>
            <w:hideMark/>
          </w:tcPr>
          <w:p w14:paraId="6FF94491" w14:textId="138F4CE9" w:rsidR="009C0DA3" w:rsidRPr="000F4869" w:rsidRDefault="00C142E3" w:rsidP="00C142E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9C0DA3"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5387" w:type="dxa"/>
            <w:hideMark/>
          </w:tcPr>
          <w:p w14:paraId="53483365" w14:textId="3B733D2D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Важность системы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экономических и политических условиях</w:t>
            </w:r>
          </w:p>
          <w:p w14:paraId="13E89178" w14:textId="0606E424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Сочетание стратегического и тактического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компании</w:t>
            </w:r>
          </w:p>
          <w:p w14:paraId="5C217206" w14:textId="1B8920D2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Важность отраслевого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для продвижения интересов компании</w:t>
            </w:r>
          </w:p>
          <w:p w14:paraId="0A202A52" w14:textId="51EFF7A9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4. Различные подходы к нравственным аспектам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F0452F9" w14:textId="4350567A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5. Сущность компаративистикой теории</w:t>
            </w:r>
          </w:p>
          <w:p w14:paraId="33EFE35D" w14:textId="73F6ACAB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6. Понимание сути и методов политического маркетинга</w:t>
            </w:r>
          </w:p>
          <w:p w14:paraId="3EE61BFD" w14:textId="77777777" w:rsidR="00EE5C18" w:rsidRPr="000F4869" w:rsidRDefault="00EE5C18" w:rsidP="00636812">
            <w:pPr>
              <w:pStyle w:val="aa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B1F92E" w14:textId="4E3088C9" w:rsidR="009C0DA3" w:rsidRPr="000F4869" w:rsidRDefault="00CE7889" w:rsidP="007879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глава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14:paraId="58861F03" w14:textId="32F8F49C" w:rsidR="007879CB" w:rsidRPr="000F4869" w:rsidRDefault="007879CB" w:rsidP="007879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15" w:type="dxa"/>
            <w:hideMark/>
          </w:tcPr>
          <w:p w14:paraId="2C608BF6" w14:textId="05BE5524" w:rsidR="009C0DA3" w:rsidRPr="000F4869" w:rsidRDefault="004064B2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E6ABF" w:rsidRPr="000F4869" w14:paraId="38BC54EF" w14:textId="77777777" w:rsidTr="009359AE">
        <w:tc>
          <w:tcPr>
            <w:tcW w:w="2263" w:type="dxa"/>
            <w:hideMark/>
          </w:tcPr>
          <w:p w14:paraId="2BE6588A" w14:textId="7DA3565B" w:rsidR="009C0DA3" w:rsidRPr="000F4869" w:rsidRDefault="00C142E3" w:rsidP="00C142E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5387" w:type="dxa"/>
            <w:hideMark/>
          </w:tcPr>
          <w:p w14:paraId="3BBB4163" w14:textId="7FB9C42D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Предпосылки влияния политической системы на экономическую</w:t>
            </w:r>
          </w:p>
          <w:p w14:paraId="19C84E3B" w14:textId="57D1D767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Мягкое и радикальное влияние бизнеса на власть</w:t>
            </w:r>
          </w:p>
          <w:p w14:paraId="346DEA0D" w14:textId="1E605CC9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Роль бизнеса в осуществлении стратегических экономических планов государства</w:t>
            </w:r>
          </w:p>
          <w:p w14:paraId="77B8CC89" w14:textId="226CD05C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4. Важность развития государственно-частного партнерства как основной формы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78B9F7B" w14:textId="2CAFF88F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5. Методика выбора преимущественных форм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</w:t>
            </w:r>
          </w:p>
          <w:p w14:paraId="1271E0F7" w14:textId="719BCACC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6. Специфика различных форм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</w:t>
            </w:r>
          </w:p>
          <w:p w14:paraId="35D02ECF" w14:textId="72D1FEB6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7. Особенности применения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 в современной России</w:t>
            </w:r>
          </w:p>
          <w:p w14:paraId="72BAD24F" w14:textId="23558D2F" w:rsidR="00AD423B" w:rsidRPr="000F4869" w:rsidRDefault="00AD423B" w:rsidP="00CE78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76A0C2" w14:textId="37FB32AB" w:rsidR="00AD423B" w:rsidRPr="000F4869" w:rsidRDefault="00AD423B" w:rsidP="006368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4C700" w14:textId="7B68951F" w:rsidR="009C0DA3" w:rsidRPr="000F4869" w:rsidRDefault="00CE7889" w:rsidP="009359A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комендованные источники: 8.2 Глава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31615A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1F296B0" w14:textId="5800CF97" w:rsidR="007879CB" w:rsidRPr="000F4869" w:rsidRDefault="007879CB" w:rsidP="009359A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15" w:type="dxa"/>
            <w:hideMark/>
          </w:tcPr>
          <w:p w14:paraId="328BD021" w14:textId="29CDF5F6" w:rsidR="009C0DA3" w:rsidRPr="000F4869" w:rsidRDefault="004064B2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1E6ABF" w:rsidRPr="000F4869" w14:paraId="4901F958" w14:textId="77777777" w:rsidTr="009359AE">
        <w:tc>
          <w:tcPr>
            <w:tcW w:w="2263" w:type="dxa"/>
            <w:hideMark/>
          </w:tcPr>
          <w:p w14:paraId="007010A8" w14:textId="77777777" w:rsidR="00C142E3" w:rsidRPr="000F4869" w:rsidRDefault="00C142E3" w:rsidP="00C142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3. Коммуникационные технологии и каналы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C133196" w14:textId="62AC20B8" w:rsidR="009C0DA3" w:rsidRPr="000F4869" w:rsidRDefault="009C0DA3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hideMark/>
          </w:tcPr>
          <w:p w14:paraId="6705E591" w14:textId="21ABDD94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Понимание сути коммуникационных технологий </w:t>
            </w:r>
          </w:p>
          <w:p w14:paraId="6844CC1B" w14:textId="1BB1EC57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Применение коммуникационных технологий в практике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2571F3F" w14:textId="5DCD2506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Использованием методов пропаганды в системе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3567BE4" w14:textId="72E97EE2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4. </w:t>
            </w:r>
            <w:proofErr w:type="spellStart"/>
            <w:r w:rsidRPr="000F4869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>Advocacy</w:t>
            </w:r>
            <w:proofErr w:type="spellEnd"/>
            <w:r w:rsidRPr="000F4869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 как один из основных инструментов </w:t>
            </w:r>
            <w:r w:rsidRPr="000F4869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val="en-US"/>
              </w:rPr>
              <w:t>GR</w:t>
            </w:r>
          </w:p>
          <w:p w14:paraId="37DBC906" w14:textId="509C8651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5. Роль коммуникационных технологий при разрешении корпоративных конфликтов</w:t>
            </w:r>
          </w:p>
          <w:p w14:paraId="05BBB3F0" w14:textId="640262FB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6. Использование СМИ как основного канала коммуникационных технологий</w:t>
            </w:r>
          </w:p>
          <w:p w14:paraId="0CF2BFFA" w14:textId="63BAF67B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7. Технологии использования социальных сетей в интересах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7BE0DE7C" w14:textId="77777777" w:rsidR="0031615A" w:rsidRPr="000F4869" w:rsidRDefault="0031615A" w:rsidP="006368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7FCF3" w14:textId="50E94343" w:rsidR="0031615A" w:rsidRPr="000F4869" w:rsidRDefault="00CE7889" w:rsidP="00CE78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источники:  8.1</w:t>
            </w:r>
            <w:r w:rsidR="009359AE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6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9.все</w:t>
            </w:r>
          </w:p>
        </w:tc>
        <w:tc>
          <w:tcPr>
            <w:tcW w:w="2015" w:type="dxa"/>
            <w:hideMark/>
          </w:tcPr>
          <w:p w14:paraId="614FAF39" w14:textId="39CE5EF5" w:rsidR="009C0DA3" w:rsidRPr="000F4869" w:rsidRDefault="004064B2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1E6ABF" w:rsidRPr="000F4869" w14:paraId="34999D5C" w14:textId="77777777" w:rsidTr="009359AE">
        <w:tc>
          <w:tcPr>
            <w:tcW w:w="2263" w:type="dxa"/>
            <w:hideMark/>
          </w:tcPr>
          <w:p w14:paraId="3FB256F1" w14:textId="77777777" w:rsidR="00C142E3" w:rsidRPr="000F4869" w:rsidRDefault="00C142E3" w:rsidP="00C142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4. Аналитические и экспертные технологии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BC7846D" w14:textId="638A75BE" w:rsidR="009C0DA3" w:rsidRPr="000F4869" w:rsidRDefault="009C0DA3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hideMark/>
          </w:tcPr>
          <w:p w14:paraId="41DFD3E0" w14:textId="2BF824BE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бизнес-идеологии как основа для разработки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-стратегии</w:t>
            </w:r>
          </w:p>
          <w:p w14:paraId="42CFFE5C" w14:textId="5765DC68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Форсайт как метод создания положительного имиджа компании</w:t>
            </w:r>
          </w:p>
          <w:p w14:paraId="405DDBED" w14:textId="79770BCA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Концепции «национального бизнеса» в современной России</w:t>
            </w:r>
          </w:p>
          <w:p w14:paraId="6BCAD808" w14:textId="0DACB556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4. Академические каналы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FCE88F1" w14:textId="0FB0F70F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5. Апелляция к экспертному сообществу как метод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11685DE5" w14:textId="52AA83EA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6.«Войны экспертов» и технологии псевдо-экспертизы («карманные эксперты»)</w:t>
            </w:r>
          </w:p>
          <w:p w14:paraId="6BE6D396" w14:textId="4328DC5C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7. Бизнес-рейтинги как технология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792D274" w14:textId="77777777" w:rsidR="00CE7889" w:rsidRPr="000F4869" w:rsidRDefault="00CE7889" w:rsidP="00CE7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DA142" w14:textId="126A5189" w:rsidR="009C0DA3" w:rsidRPr="000F4869" w:rsidRDefault="00CE7889" w:rsidP="007879CB">
            <w:pPr>
              <w:pStyle w:val="aa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глава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="00395D61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9.все</w:t>
            </w:r>
          </w:p>
        </w:tc>
        <w:tc>
          <w:tcPr>
            <w:tcW w:w="2015" w:type="dxa"/>
            <w:hideMark/>
          </w:tcPr>
          <w:p w14:paraId="1F2048E8" w14:textId="73549926" w:rsidR="009C0DA3" w:rsidRPr="000F4869" w:rsidRDefault="004064B2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1E6ABF" w:rsidRPr="000F4869" w14:paraId="64C9C75B" w14:textId="77777777" w:rsidTr="009359AE">
        <w:tc>
          <w:tcPr>
            <w:tcW w:w="2263" w:type="dxa"/>
            <w:hideMark/>
          </w:tcPr>
          <w:p w14:paraId="7DD7E5DD" w14:textId="77777777" w:rsidR="00416A25" w:rsidRPr="000F4869" w:rsidRDefault="00416A25" w:rsidP="00416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5. Общественно-гражданские технологии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436AB4A" w14:textId="744DDF40" w:rsidR="009C0DA3" w:rsidRPr="000F4869" w:rsidRDefault="009C0DA3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hideMark/>
          </w:tcPr>
          <w:p w14:paraId="5E174C77" w14:textId="33388BA0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Привлечение арсенала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-технологий для решения задач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EDD6692" w14:textId="37A02472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Использование набора технологий </w:t>
            </w: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Grass</w:t>
            </w: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roots</w:t>
            </w: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зарубежной и российской практике.</w:t>
            </w:r>
          </w:p>
          <w:p w14:paraId="4EB4B3BF" w14:textId="4DFF18E3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Реализация социальных проектов как метод воздействия на власть.</w:t>
            </w:r>
          </w:p>
          <w:p w14:paraId="056095E2" w14:textId="70FAB43A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4. Благотворительность – метод повышения имиджа компании</w:t>
            </w:r>
          </w:p>
          <w:p w14:paraId="6562BD5D" w14:textId="5A3D7915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Создание и участие компаний в работе отраслевых ассоциаций</w:t>
            </w:r>
          </w:p>
          <w:p w14:paraId="180796D1" w14:textId="55E73A19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Политика </w:t>
            </w: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ESG</w:t>
            </w: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как новая сфера взаимодействия государства, общества и бизнеса</w:t>
            </w:r>
          </w:p>
          <w:p w14:paraId="76319754" w14:textId="3BD4B55C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7. </w:t>
            </w:r>
            <w:proofErr w:type="spellStart"/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Гринвошинг</w:t>
            </w:r>
            <w:proofErr w:type="spellEnd"/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(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greenwashing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Pr="000F4869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в современных корпоративных конфликтах</w:t>
            </w:r>
          </w:p>
          <w:p w14:paraId="16A9CE40" w14:textId="4F89106F" w:rsidR="00DC6ABC" w:rsidRPr="000F4869" w:rsidRDefault="00DC6ABC" w:rsidP="00CE7889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63142" w14:textId="08CA892F" w:rsidR="00497DD5" w:rsidRPr="000F4869" w:rsidRDefault="00CE7889" w:rsidP="00CE78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ендованные источники:  8.1 </w:t>
            </w:r>
            <w:r w:rsidR="009359AE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9.все</w:t>
            </w:r>
          </w:p>
        </w:tc>
        <w:tc>
          <w:tcPr>
            <w:tcW w:w="2015" w:type="dxa"/>
            <w:hideMark/>
          </w:tcPr>
          <w:p w14:paraId="360191C8" w14:textId="7068282B" w:rsidR="009C0DA3" w:rsidRPr="000F4869" w:rsidRDefault="004064B2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  <w:p w14:paraId="3EBC9C6D" w14:textId="2FE3174C" w:rsidR="00497DD5" w:rsidRPr="000F4869" w:rsidRDefault="00497DD5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ABF" w:rsidRPr="000F4869" w14:paraId="5F963744" w14:textId="77777777" w:rsidTr="009359AE">
        <w:tc>
          <w:tcPr>
            <w:tcW w:w="2263" w:type="dxa"/>
            <w:hideMark/>
          </w:tcPr>
          <w:p w14:paraId="5A450B02" w14:textId="77777777" w:rsidR="00416A25" w:rsidRPr="000F4869" w:rsidRDefault="00416A25" w:rsidP="00416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6. Организация процесса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 </w:t>
            </w:r>
          </w:p>
          <w:p w14:paraId="2BF1CC05" w14:textId="616E29C3" w:rsidR="00497DD5" w:rsidRPr="000F4869" w:rsidRDefault="00497DD5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A6D1351" w14:textId="1DD54D21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Подходы к разработке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-стратегии компании. </w:t>
            </w:r>
          </w:p>
          <w:p w14:paraId="058ACF97" w14:textId="31B94CDC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Основные этапы реализации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-стратегии</w:t>
            </w:r>
          </w:p>
          <w:p w14:paraId="394A7A12" w14:textId="067BEDD7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Типовые подходы к формированию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-департаментов крупных компаний: зарубежный и российский опыт.</w:t>
            </w:r>
          </w:p>
          <w:p w14:paraId="7939D070" w14:textId="2DB37ED0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4. Различия в организации системы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в государственных и частных компаниях</w:t>
            </w:r>
          </w:p>
          <w:p w14:paraId="39FE58F7" w14:textId="444A873D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5. Отраслевые особенности системы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DA7D45E" w14:textId="322599A0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6. Региональная специфика осуществления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-проектов</w:t>
            </w:r>
          </w:p>
          <w:p w14:paraId="5A8B15C7" w14:textId="40F83C19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-стратеги компаний при выходе на внешние рынки</w:t>
            </w:r>
          </w:p>
          <w:p w14:paraId="24CF6868" w14:textId="28C50CBE" w:rsidR="00CE7889" w:rsidRPr="000F4869" w:rsidRDefault="00CE7889" w:rsidP="00CE788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8. Новые формы корпоративной отчетности как элемент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761A970C" w14:textId="77777777" w:rsidR="001E6ABF" w:rsidRPr="000F4869" w:rsidRDefault="001E6ABF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6179E0" w14:textId="70051212" w:rsidR="00497DD5" w:rsidRPr="000F4869" w:rsidRDefault="00CE7889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мендованные </w:t>
            </w:r>
            <w:proofErr w:type="gramStart"/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источники:  8.1</w:t>
            </w:r>
            <w:proofErr w:type="gramEnd"/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59AE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глава 2.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9.все</w:t>
            </w:r>
          </w:p>
        </w:tc>
        <w:tc>
          <w:tcPr>
            <w:tcW w:w="2015" w:type="dxa"/>
            <w:hideMark/>
          </w:tcPr>
          <w:p w14:paraId="508D80E2" w14:textId="59BB6FBB" w:rsidR="00497DD5" w:rsidRPr="000F4869" w:rsidRDefault="001E6ABF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1E6ABF" w:rsidRPr="000F4869" w14:paraId="71502CFE" w14:textId="77777777" w:rsidTr="009359AE">
        <w:tc>
          <w:tcPr>
            <w:tcW w:w="2263" w:type="dxa"/>
            <w:hideMark/>
          </w:tcPr>
          <w:p w14:paraId="6F67D5C1" w14:textId="77777777" w:rsidR="00416A25" w:rsidRPr="000F4869" w:rsidRDefault="00416A25" w:rsidP="00416A2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7. Лоббизм как ведущая технология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0D30B64" w14:textId="72895109" w:rsidR="009C0DA3" w:rsidRPr="000F4869" w:rsidRDefault="009C0DA3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hideMark/>
          </w:tcPr>
          <w:p w14:paraId="0534CE90" w14:textId="70920CBD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Понимание сути и причин существования лоббизма.</w:t>
            </w:r>
          </w:p>
          <w:p w14:paraId="55E52BE0" w14:textId="68565936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Особенности различных уровней лоббизма (макроуровень, корпоративный и отраслевой лоббизм).</w:t>
            </w:r>
          </w:p>
          <w:p w14:paraId="53D107BE" w14:textId="07EE2FA9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Особенности лоббизма в России на федеральном, региональном и местном уровне</w:t>
            </w:r>
          </w:p>
          <w:p w14:paraId="1522D5EC" w14:textId="69DAB59A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4. Этапы и технологии лоббистской деятельности в органах законодательной и исполнительной власти</w:t>
            </w:r>
          </w:p>
          <w:p w14:paraId="747586AA" w14:textId="4C837CE8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5. Расходы на ведение лоббистской деятельности: попытка оценки</w:t>
            </w:r>
          </w:p>
          <w:p w14:paraId="5BBC0FFB" w14:textId="47E92953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6. Развитие цивилизованного лоббизма как залог победы над коррупцией</w:t>
            </w:r>
          </w:p>
          <w:p w14:paraId="15837069" w14:textId="228DB888" w:rsidR="00B20BE0" w:rsidRPr="000F4869" w:rsidRDefault="00B20BE0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64B7ED" w14:textId="77777777" w:rsidR="00B20BE0" w:rsidRPr="000F4869" w:rsidRDefault="001E6ABF" w:rsidP="007879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395D61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="009359AE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9359AE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proofErr w:type="gramEnd"/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Глава 2. </w:t>
            </w:r>
          </w:p>
          <w:p w14:paraId="515BDD5A" w14:textId="5DE0DCD1" w:rsidR="007879CB" w:rsidRPr="000F4869" w:rsidRDefault="007879CB" w:rsidP="007879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15" w:type="dxa"/>
            <w:hideMark/>
          </w:tcPr>
          <w:p w14:paraId="4C4795F1" w14:textId="05CA9503" w:rsidR="009C0DA3" w:rsidRPr="000F4869" w:rsidRDefault="001E6ABF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1E6ABF" w:rsidRPr="000F4869" w14:paraId="7ED32CAE" w14:textId="77777777" w:rsidTr="009359AE">
        <w:tc>
          <w:tcPr>
            <w:tcW w:w="2263" w:type="dxa"/>
            <w:hideMark/>
          </w:tcPr>
          <w:p w14:paraId="287A4635" w14:textId="77777777" w:rsidR="00416A25" w:rsidRPr="000F4869" w:rsidRDefault="00416A25" w:rsidP="00416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Тема 8. Технологии лоббизма в зарубежных странах</w:t>
            </w:r>
          </w:p>
          <w:p w14:paraId="2BDB0270" w14:textId="4163B096" w:rsidR="009C0DA3" w:rsidRPr="000F4869" w:rsidRDefault="009C0DA3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hideMark/>
          </w:tcPr>
          <w:p w14:paraId="54D346BE" w14:textId="14BA6CB9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История и технологии лоббизма в США</w:t>
            </w:r>
          </w:p>
          <w:p w14:paraId="484DDBE0" w14:textId="1161F259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Особенности технологий лоббизма в европейских странах</w:t>
            </w:r>
          </w:p>
          <w:p w14:paraId="6DF8F14C" w14:textId="6A68F398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Учет особенностей традиционного политического и экономического уклада при осуществлении лоббистской деятельности в странах Азии и Африки</w:t>
            </w:r>
          </w:p>
          <w:p w14:paraId="47336049" w14:textId="77777777" w:rsidR="00B94628" w:rsidRPr="000F4869" w:rsidRDefault="00B94628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CEC88A" w14:textId="5CA686F0" w:rsidR="009C0DA3" w:rsidRPr="000F4869" w:rsidRDefault="001E6ABF" w:rsidP="007879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proofErr w:type="gramStart"/>
            <w:r w:rsidR="009359AE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9359AE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proofErr w:type="gramEnd"/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Глава 5.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9.все</w:t>
            </w:r>
          </w:p>
        </w:tc>
        <w:tc>
          <w:tcPr>
            <w:tcW w:w="2015" w:type="dxa"/>
            <w:hideMark/>
          </w:tcPr>
          <w:p w14:paraId="51EFFD3F" w14:textId="58254551" w:rsidR="009C0DA3" w:rsidRPr="000F4869" w:rsidRDefault="001E6ABF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1E6ABF" w:rsidRPr="000F4869" w14:paraId="67C10537" w14:textId="77777777" w:rsidTr="009359AE">
        <w:tc>
          <w:tcPr>
            <w:tcW w:w="2263" w:type="dxa"/>
            <w:hideMark/>
          </w:tcPr>
          <w:p w14:paraId="33CC880D" w14:textId="77777777" w:rsidR="00416A25" w:rsidRPr="000F4869" w:rsidRDefault="00416A25" w:rsidP="00416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9. История и современные технологии лоббизма в Российской Федерации </w:t>
            </w:r>
          </w:p>
          <w:p w14:paraId="06661B68" w14:textId="256877E6" w:rsidR="009C0DA3" w:rsidRPr="000F4869" w:rsidRDefault="009C0DA3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hideMark/>
          </w:tcPr>
          <w:p w14:paraId="4C6C8EB6" w14:textId="239A153A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История регулирования лоббистской деятельности в России</w:t>
            </w:r>
          </w:p>
          <w:p w14:paraId="7BABCD41" w14:textId="5AC9D5C7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Войны лоббистов в 1990-е годы.  «Черный» лоббизм со стороны олигархических структур.</w:t>
            </w:r>
          </w:p>
          <w:p w14:paraId="08EE4176" w14:textId="7DE0D63F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Эволюция лоббистской деятельности России в 2000-е годы</w:t>
            </w:r>
          </w:p>
          <w:p w14:paraId="3751EF4F" w14:textId="0E73305A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4. Современное состояние лоббистской деятельности в ключевых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отралях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России</w:t>
            </w:r>
          </w:p>
          <w:p w14:paraId="5D568051" w14:textId="1E4DDFBB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5. Основные объекты лоббизма в России</w:t>
            </w:r>
          </w:p>
          <w:p w14:paraId="5A857C5D" w14:textId="25012235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6. Лоббистские организации России: анализ сильных и слабых сторон</w:t>
            </w:r>
          </w:p>
          <w:p w14:paraId="4E00ECED" w14:textId="2AB8D342" w:rsidR="001E6ABF" w:rsidRPr="000F4869" w:rsidRDefault="001E6ABF" w:rsidP="001E6AB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7. Проблема развития профессионального лоббизма в России.</w:t>
            </w:r>
          </w:p>
          <w:p w14:paraId="1A47B468" w14:textId="1F95BB68" w:rsidR="00EE5C18" w:rsidRPr="000F4869" w:rsidRDefault="00EE5C18" w:rsidP="001E6ABF">
            <w:pPr>
              <w:pStyle w:val="aa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B408A9" w14:textId="77777777" w:rsidR="009C0DA3" w:rsidRPr="000F4869" w:rsidRDefault="001E6ABF" w:rsidP="007879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9359AE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7879CB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2, Часть 1.</w:t>
            </w:r>
          </w:p>
          <w:p w14:paraId="23ED757B" w14:textId="10CF456D" w:rsidR="007879CB" w:rsidRPr="000F4869" w:rsidRDefault="007879CB" w:rsidP="007879C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15" w:type="dxa"/>
            <w:hideMark/>
          </w:tcPr>
          <w:p w14:paraId="67C0BA89" w14:textId="1DC330EE" w:rsidR="009C0DA3" w:rsidRPr="000F4869" w:rsidRDefault="004064B2" w:rsidP="0063681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5ECA0FB1" w14:textId="77777777" w:rsidR="00BF693B" w:rsidRPr="000F4869" w:rsidRDefault="00BF693B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2" w:name="_Toc94186765"/>
    </w:p>
    <w:p w14:paraId="6A0BDC65" w14:textId="77777777" w:rsidR="00730302" w:rsidRPr="000F4869" w:rsidRDefault="009C0DA3" w:rsidP="00730302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  <w:r w:rsidRPr="000F4869">
        <w:rPr>
          <w:sz w:val="28"/>
          <w:szCs w:val="28"/>
        </w:rPr>
        <w:t>6.</w:t>
      </w:r>
      <w:r w:rsidRPr="000F4869">
        <w:rPr>
          <w:sz w:val="28"/>
          <w:szCs w:val="28"/>
          <w:lang w:val="en-US"/>
        </w:rPr>
        <w:t> </w:t>
      </w:r>
      <w:bookmarkStart w:id="13" w:name="_Toc21090868"/>
      <w:bookmarkEnd w:id="12"/>
      <w:r w:rsidR="00730302" w:rsidRPr="000F4869">
        <w:rPr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r w:rsidR="00730302" w:rsidRPr="000F4869">
        <w:rPr>
          <w:b w:val="0"/>
          <w:bCs w:val="0"/>
          <w:sz w:val="28"/>
          <w:szCs w:val="28"/>
        </w:rPr>
        <w:t xml:space="preserve"> </w:t>
      </w:r>
    </w:p>
    <w:p w14:paraId="3EBEEBC6" w14:textId="46E21351" w:rsidR="009C0DA3" w:rsidRPr="000F4869" w:rsidRDefault="009C0DA3" w:rsidP="00730302">
      <w:pPr>
        <w:pStyle w:val="1"/>
        <w:spacing w:before="0" w:beforeAutospacing="0" w:after="0" w:afterAutospacing="0" w:line="360" w:lineRule="auto"/>
        <w:jc w:val="both"/>
        <w:rPr>
          <w:bCs w:val="0"/>
          <w:sz w:val="28"/>
          <w:szCs w:val="28"/>
        </w:rPr>
      </w:pPr>
      <w:r w:rsidRPr="000F4869">
        <w:rPr>
          <w:b w:val="0"/>
          <w:bCs w:val="0"/>
          <w:sz w:val="28"/>
          <w:szCs w:val="28"/>
        </w:rPr>
        <w:t>6.1</w:t>
      </w:r>
      <w:r w:rsidRPr="000F4869">
        <w:rPr>
          <w:bCs w:val="0"/>
          <w:sz w:val="28"/>
          <w:szCs w:val="28"/>
        </w:rPr>
        <w:t>.</w:t>
      </w:r>
      <w:r w:rsidRPr="000F4869">
        <w:rPr>
          <w:bCs w:val="0"/>
          <w:sz w:val="28"/>
          <w:szCs w:val="28"/>
          <w:lang w:val="en-US"/>
        </w:rPr>
        <w:t> </w:t>
      </w:r>
      <w:bookmarkEnd w:id="13"/>
      <w:r w:rsidR="00CB27E8" w:rsidRPr="000F4869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EE6FC4" w:rsidRPr="000F4869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0F4869" w:rsidRDefault="00730302" w:rsidP="007879C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0F4869" w:rsidRDefault="00CB27E8" w:rsidP="007879CB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0F4869" w:rsidRDefault="00CB27E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E6FC4" w:rsidRPr="000F4869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7A7EA727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177912" w14:textId="775CBCCC" w:rsidR="00172F2A" w:rsidRPr="000F4869" w:rsidRDefault="00C01E55" w:rsidP="007879CB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Понимание сути и методов политического маркетинга</w:t>
            </w:r>
          </w:p>
          <w:p w14:paraId="5375A8D5" w14:textId="58C9FCC4" w:rsidR="004135B4" w:rsidRPr="000F4869" w:rsidRDefault="004135B4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EE6FC4" w:rsidRPr="000F4869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31EEA505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010D08AC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использования методов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 в современной России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EE6FC4" w:rsidRPr="000F4869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2E93DB33" w:rsidR="009C0DA3" w:rsidRPr="000F4869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3. Коммуникационные технологии и каналы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740E13EE" w:rsidR="009C0DA3" w:rsidRPr="000F4869" w:rsidRDefault="00C01E55" w:rsidP="007879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Технологии использования социальных с</w:t>
            </w:r>
            <w:r w:rsidR="00B94628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етей в интересах </w:t>
            </w:r>
            <w:r w:rsidR="00172F2A"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E6FC4" w:rsidRPr="000F4869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54945C01" w:rsidR="009C0DA3" w:rsidRPr="000F4869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4. Аналитические и экспертные технологии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4367E9" w14:textId="752CF367" w:rsidR="00172F2A" w:rsidRPr="000F4869" w:rsidRDefault="00B94628" w:rsidP="007879CB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«Экспертные войны» и </w:t>
            </w:r>
            <w:proofErr w:type="spellStart"/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псведо</w:t>
            </w:r>
            <w:proofErr w:type="spellEnd"/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-экспертные технологии</w:t>
            </w:r>
          </w:p>
          <w:p w14:paraId="6E8C12FE" w14:textId="7E48D875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E6FC4" w:rsidRPr="000F4869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77777777" w:rsidR="00C01E55" w:rsidRPr="000F4869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5. Общественно-гражданские технологии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1B990AA" w14:textId="09F2A8D4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FE2EB9" w14:textId="77777777" w:rsidR="00B94628" w:rsidRPr="000F4869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</w:t>
            </w:r>
            <w:r w:rsidR="00172F2A"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как новое поле взаимодействия государства, общества и бизнеса</w:t>
            </w:r>
          </w:p>
          <w:p w14:paraId="26C6810A" w14:textId="0F8416DC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F4869" w:rsidRPr="000F4869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C35657" w14:textId="527C8D8C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6. Организация процесса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07A75C80" w:rsidR="009C0DA3" w:rsidRPr="000F4869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Отраслевые особенности системы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0F4869" w:rsidRDefault="00C01E55" w:rsidP="000F48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E6FC4" w:rsidRPr="000F4869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77777777" w:rsidR="00C01E55" w:rsidRPr="000F4869" w:rsidRDefault="00C01E55" w:rsidP="00787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7. Лоббизм как ведущая технология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9398150" w14:textId="7C0A8B80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0E1B49" w14:textId="0DD22BC5" w:rsidR="00B94628" w:rsidRPr="000F4869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цивилизованного лоббизма как залог победы на</w:t>
            </w:r>
            <w:r w:rsidR="00FE676D"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коррупцией</w:t>
            </w:r>
          </w:p>
          <w:p w14:paraId="5F285C53" w14:textId="27B05984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E6FC4" w:rsidRPr="000F4869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873AED" w14:textId="77777777" w:rsidR="00C01E55" w:rsidRPr="000F4869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Тема 8. Технологии лоббизма в зарубежных странах</w:t>
            </w:r>
          </w:p>
          <w:p w14:paraId="5996B61E" w14:textId="257B9170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DF4657" w14:textId="156F08A1" w:rsidR="00B94628" w:rsidRPr="000F4869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Особенности лоббистской деятельности в странах постсоветского пространства</w:t>
            </w:r>
          </w:p>
          <w:p w14:paraId="6C32C00F" w14:textId="06D7550A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E6FC4" w:rsidRPr="000F4869" w14:paraId="1B5F3D7A" w14:textId="77777777" w:rsidTr="00AD6922">
        <w:trPr>
          <w:trHeight w:val="1097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BBABB5" w14:textId="77777777" w:rsidR="00C01E55" w:rsidRPr="000F4869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Тема 9. История и современные технологии лоббизма в Российской Федерации </w:t>
            </w:r>
          </w:p>
          <w:p w14:paraId="1104FA9A" w14:textId="28109F4A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CF3AF2" w14:textId="77777777" w:rsidR="00B94628" w:rsidRPr="000F4869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Лоббистские организации в России: анализ сильных и слабых сторон</w:t>
            </w:r>
          </w:p>
          <w:p w14:paraId="070EA3D7" w14:textId="01C2A8CE" w:rsidR="009C0DA3" w:rsidRPr="000F4869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B023EE" w14:textId="6A659E98" w:rsidR="009C0DA3" w:rsidRPr="000F4869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0F4869" w:rsidRDefault="007319CD" w:rsidP="007879CB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7771A06" w14:textId="25B9724F" w:rsidR="00CB27E8" w:rsidRPr="000F4869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iCs/>
          <w:sz w:val="28"/>
          <w:szCs w:val="28"/>
        </w:rPr>
        <w:t>6.2.</w:t>
      </w:r>
      <w:r w:rsidR="00F300A9" w:rsidRPr="000F486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0F4869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4FB39D4A" w:rsidR="00883803" w:rsidRPr="000F4869" w:rsidRDefault="00883803" w:rsidP="004F79C8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2D221C76" w14:textId="06D5649C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1. Использование методов политического маркетинга для реализации интересов бизнеса: теоретические подходы</w:t>
      </w:r>
    </w:p>
    <w:p w14:paraId="110D85FB" w14:textId="118859FE" w:rsidR="00FE676D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2. 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Государственно-частное партнерство </w:t>
      </w:r>
      <w:r w:rsidRPr="000F486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крупнейших инфраструктурных проектов, реализуемых в современной России </w:t>
      </w:r>
    </w:p>
    <w:p w14:paraId="55E8EF39" w14:textId="054B6A21" w:rsidR="00082D41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3. Участие </w:t>
      </w:r>
      <w:r w:rsidR="00082D41" w:rsidRPr="000F4869">
        <w:rPr>
          <w:rFonts w:ascii="Times New Roman" w:hAnsi="Times New Roman" w:cs="Times New Roman"/>
          <w:sz w:val="28"/>
          <w:szCs w:val="28"/>
        </w:rPr>
        <w:t>бизнеса в стратегическом государственном планировании экономического развития: цели и методы</w:t>
      </w:r>
    </w:p>
    <w:p w14:paraId="71EB72E6" w14:textId="7B4FA47F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4. Протекционизм: точка совпадения интересов государства и национального бизнеса или путь в тупик?</w:t>
      </w:r>
    </w:p>
    <w:p w14:paraId="7E9C2D42" w14:textId="480E3758" w:rsidR="00082D41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5. </w:t>
      </w:r>
      <w:r w:rsidR="00082D41" w:rsidRPr="000F4869">
        <w:rPr>
          <w:rFonts w:ascii="Times New Roman" w:hAnsi="Times New Roman" w:cs="Times New Roman"/>
          <w:sz w:val="28"/>
          <w:szCs w:val="28"/>
        </w:rPr>
        <w:t>Механизмы воздействия бизнеса на принятие государственных решений с использованием экспертных каналов</w:t>
      </w:r>
    </w:p>
    <w:p w14:paraId="1ED7B5B6" w14:textId="2901EFD2" w:rsidR="00082D41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6. </w:t>
      </w:r>
      <w:r w:rsidR="00082D41" w:rsidRPr="000F4869">
        <w:rPr>
          <w:rFonts w:ascii="Times New Roman" w:hAnsi="Times New Roman" w:cs="Times New Roman"/>
          <w:sz w:val="28"/>
          <w:szCs w:val="28"/>
        </w:rPr>
        <w:t>Академические и экспертные каналы продвижения интересов бизнеса</w:t>
      </w:r>
    </w:p>
    <w:p w14:paraId="5953E102" w14:textId="2F6F7B13" w:rsidR="00FE676D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7. 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Использование механизмов </w:t>
      </w:r>
      <w:r w:rsidR="00FE676D" w:rsidRPr="000F4869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 для достижения синергии интересов бизнеса, государства и общества</w:t>
      </w:r>
    </w:p>
    <w:p w14:paraId="64D885A2" w14:textId="34CD4786" w:rsidR="00082D41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8. </w:t>
      </w:r>
      <w:r w:rsidR="00082D41" w:rsidRPr="000F4869">
        <w:rPr>
          <w:rFonts w:ascii="Times New Roman" w:hAnsi="Times New Roman" w:cs="Times New Roman"/>
          <w:sz w:val="28"/>
          <w:szCs w:val="28"/>
        </w:rPr>
        <w:t>Институт лоббизма в современной России: сильные и слабые стороны</w:t>
      </w:r>
    </w:p>
    <w:p w14:paraId="7EFAAA78" w14:textId="0778D568" w:rsidR="007319CD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9. </w:t>
      </w:r>
      <w:r w:rsidR="007319CD" w:rsidRPr="000F4869">
        <w:rPr>
          <w:rFonts w:ascii="Times New Roman" w:hAnsi="Times New Roman" w:cs="Times New Roman"/>
          <w:sz w:val="28"/>
          <w:szCs w:val="28"/>
        </w:rPr>
        <w:t>Метод вращающихся дверей в современной России: бизнесмены во власти</w:t>
      </w:r>
    </w:p>
    <w:p w14:paraId="716AC79C" w14:textId="2C610C7F" w:rsidR="007319CD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7319CD" w:rsidRPr="000F4869">
        <w:rPr>
          <w:rFonts w:ascii="Times New Roman" w:hAnsi="Times New Roman" w:cs="Times New Roman"/>
          <w:sz w:val="28"/>
          <w:szCs w:val="28"/>
        </w:rPr>
        <w:t>Основные направления деятельности Российского союза промышленников и предпринимателей</w:t>
      </w:r>
    </w:p>
    <w:p w14:paraId="28789BFE" w14:textId="359D0331" w:rsidR="007319CD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11. </w:t>
      </w:r>
      <w:r w:rsidR="007319CD" w:rsidRPr="000F4869">
        <w:rPr>
          <w:rFonts w:ascii="Times New Roman" w:hAnsi="Times New Roman" w:cs="Times New Roman"/>
          <w:sz w:val="28"/>
          <w:szCs w:val="28"/>
        </w:rPr>
        <w:t>Лоббистские отраслевые организации нефтегазового бизнеса</w:t>
      </w:r>
    </w:p>
    <w:p w14:paraId="36051D8A" w14:textId="0A3301A5" w:rsidR="007319CD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12. </w:t>
      </w:r>
      <w:r w:rsidR="007319CD" w:rsidRPr="000F4869">
        <w:rPr>
          <w:rFonts w:ascii="Times New Roman" w:hAnsi="Times New Roman" w:cs="Times New Roman"/>
          <w:sz w:val="28"/>
          <w:szCs w:val="28"/>
        </w:rPr>
        <w:t>Организации и ассоциации по защите малого бизнеса в России</w:t>
      </w:r>
    </w:p>
    <w:p w14:paraId="1967D5DD" w14:textId="67A2F7DC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13. Влияние специфики отдельных отраслей на степень развития лоббистской деятельности</w:t>
      </w:r>
    </w:p>
    <w:p w14:paraId="12D9CEDD" w14:textId="07CCE126" w:rsidR="007319CD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14. </w:t>
      </w:r>
      <w:r w:rsidR="007319CD" w:rsidRPr="000F4869">
        <w:rPr>
          <w:rFonts w:ascii="Times New Roman" w:hAnsi="Times New Roman" w:cs="Times New Roman"/>
          <w:sz w:val="28"/>
          <w:szCs w:val="28"/>
        </w:rPr>
        <w:t>Особенности лоббистской стратегии компаний</w:t>
      </w:r>
      <w:r w:rsidRPr="000F4869">
        <w:rPr>
          <w:rFonts w:ascii="Times New Roman" w:hAnsi="Times New Roman" w:cs="Times New Roman"/>
          <w:sz w:val="28"/>
          <w:szCs w:val="28"/>
        </w:rPr>
        <w:t xml:space="preserve"> «новой» экономики (в том числе </w:t>
      </w:r>
      <w:r w:rsidR="007319CD" w:rsidRPr="000F4869">
        <w:rPr>
          <w:rFonts w:ascii="Times New Roman" w:hAnsi="Times New Roman" w:cs="Times New Roman"/>
          <w:sz w:val="28"/>
          <w:szCs w:val="28"/>
        </w:rPr>
        <w:t>цифрового бизнеса</w:t>
      </w:r>
      <w:r w:rsidRPr="000F4869">
        <w:rPr>
          <w:rFonts w:ascii="Times New Roman" w:hAnsi="Times New Roman" w:cs="Times New Roman"/>
          <w:sz w:val="28"/>
          <w:szCs w:val="28"/>
        </w:rPr>
        <w:t>)</w:t>
      </w:r>
    </w:p>
    <w:p w14:paraId="6626BF26" w14:textId="7B78DE97" w:rsidR="00ED7BF9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15. </w:t>
      </w:r>
      <w:r w:rsidR="00ED7BF9" w:rsidRPr="000F4869">
        <w:rPr>
          <w:rFonts w:ascii="Times New Roman" w:hAnsi="Times New Roman" w:cs="Times New Roman"/>
          <w:sz w:val="28"/>
          <w:szCs w:val="28"/>
        </w:rPr>
        <w:t>Лоббизм и коррупция: теоретические взгляды на взаимоотношение двух понятий</w:t>
      </w:r>
    </w:p>
    <w:p w14:paraId="67003C6A" w14:textId="04617065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16. Влияние особенностей государственного устройства различных стран на методы лоббистской деятельности</w:t>
      </w:r>
    </w:p>
    <w:p w14:paraId="29217263" w14:textId="25B7F4AC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17. «Стратегический» лоббизм: взаимодействие политической и экономической элиты</w:t>
      </w:r>
    </w:p>
    <w:p w14:paraId="1D324048" w14:textId="399A9FD4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18. «Тактический» лоббизм: взаимодействие бизнеса и бюрократического аппарат государства</w:t>
      </w:r>
    </w:p>
    <w:p w14:paraId="7BF26A18" w14:textId="57662FD8" w:rsidR="004473DC" w:rsidRPr="000F4869" w:rsidRDefault="004473DC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19. Основные направления лоббистской деятельности в современной России</w:t>
      </w:r>
    </w:p>
    <w:p w14:paraId="6A32708F" w14:textId="5D146FF8" w:rsidR="004473DC" w:rsidRPr="000F4869" w:rsidRDefault="004473DC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20. Типовое устройство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>-департаментов на примере крупнейших компаний России</w:t>
      </w:r>
    </w:p>
    <w:p w14:paraId="5ACA7D75" w14:textId="395729BB" w:rsidR="00883803" w:rsidRPr="000F4869" w:rsidRDefault="00883803" w:rsidP="0088380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348FDE61" w14:textId="0198623B" w:rsidR="00E87977" w:rsidRPr="000F4869" w:rsidRDefault="00883803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0F4869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592E4A92" w14:textId="77777777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1. Использование политического маркетинга в деятельности парламентских партий Российской Федерации</w:t>
      </w:r>
    </w:p>
    <w:p w14:paraId="5FFA3AC1" w14:textId="77777777" w:rsidR="004F79C8" w:rsidRPr="000F4869" w:rsidRDefault="004F79C8" w:rsidP="004F79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2. </w:t>
      </w:r>
      <w:r w:rsidR="00E87977" w:rsidRPr="000F4869">
        <w:rPr>
          <w:rFonts w:ascii="Times New Roman" w:hAnsi="Times New Roman" w:cs="Times New Roman"/>
          <w:sz w:val="28"/>
          <w:szCs w:val="28"/>
        </w:rPr>
        <w:t xml:space="preserve">Политический маркетинг в международной практике: </w:t>
      </w:r>
      <w:r w:rsidR="00082D41" w:rsidRPr="000F4869">
        <w:rPr>
          <w:rFonts w:ascii="Times New Roman" w:hAnsi="Times New Roman" w:cs="Times New Roman"/>
          <w:sz w:val="28"/>
          <w:szCs w:val="28"/>
        </w:rPr>
        <w:t>возможности</w:t>
      </w:r>
      <w:r w:rsidR="00E87977" w:rsidRPr="000F4869">
        <w:rPr>
          <w:rFonts w:ascii="Times New Roman" w:hAnsi="Times New Roman" w:cs="Times New Roman"/>
          <w:sz w:val="28"/>
          <w:szCs w:val="28"/>
        </w:rPr>
        <w:t xml:space="preserve"> и риски</w:t>
      </w:r>
    </w:p>
    <w:p w14:paraId="473A0349" w14:textId="4CBB7DD6" w:rsidR="00082D41" w:rsidRPr="000F4869" w:rsidRDefault="004F79C8" w:rsidP="004F79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3. </w:t>
      </w:r>
      <w:r w:rsidR="00883803" w:rsidRPr="000F4869">
        <w:rPr>
          <w:rFonts w:ascii="Times New Roman" w:hAnsi="Times New Roman" w:cs="Times New Roman"/>
          <w:sz w:val="28"/>
          <w:szCs w:val="28"/>
        </w:rPr>
        <w:t>Взаимодействие государства и бизнеса в контексте хозяйственного освоения новых территорий (на примере Восточной Сибири, Арктики)</w:t>
      </w:r>
    </w:p>
    <w:p w14:paraId="162970E7" w14:textId="20332831" w:rsidR="00082D41" w:rsidRPr="000F4869" w:rsidRDefault="004F79C8" w:rsidP="004F79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4. </w:t>
      </w:r>
      <w:r w:rsidR="00FE676D" w:rsidRPr="000F4869">
        <w:rPr>
          <w:rFonts w:ascii="Times New Roman" w:hAnsi="Times New Roman" w:cs="Times New Roman"/>
          <w:sz w:val="28"/>
          <w:szCs w:val="28"/>
        </w:rPr>
        <w:t>Методы продвижения интересов бизнеса с использованием социальных сетей</w:t>
      </w:r>
    </w:p>
    <w:p w14:paraId="632515FD" w14:textId="5A32F70F" w:rsidR="00082D41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5. 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Лоббисты в социальной сети </w:t>
      </w:r>
      <w:r w:rsidR="00FE676D" w:rsidRPr="000F4869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: основные </w:t>
      </w:r>
      <w:proofErr w:type="spellStart"/>
      <w:r w:rsidR="00FE676D" w:rsidRPr="000F4869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="00FE676D" w:rsidRPr="000F4869">
        <w:rPr>
          <w:rFonts w:ascii="Times New Roman" w:hAnsi="Times New Roman" w:cs="Times New Roman"/>
          <w:sz w:val="28"/>
          <w:szCs w:val="28"/>
        </w:rPr>
        <w:t xml:space="preserve"> и тенденции</w:t>
      </w:r>
    </w:p>
    <w:p w14:paraId="42D52FD6" w14:textId="673D407F" w:rsidR="00082D41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082D41" w:rsidRPr="000F4869">
        <w:rPr>
          <w:rFonts w:ascii="Times New Roman" w:hAnsi="Times New Roman" w:cs="Times New Roman"/>
          <w:sz w:val="28"/>
          <w:szCs w:val="28"/>
        </w:rPr>
        <w:t>Климатическая повестка и экономика: войны экспертов</w:t>
      </w:r>
    </w:p>
    <w:p w14:paraId="2564F14A" w14:textId="3862D8C5" w:rsidR="00082D41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7. </w:t>
      </w:r>
      <w:r w:rsidR="00082D41" w:rsidRPr="000F4869">
        <w:rPr>
          <w:rFonts w:ascii="Times New Roman" w:hAnsi="Times New Roman" w:cs="Times New Roman"/>
          <w:sz w:val="28"/>
          <w:szCs w:val="28"/>
        </w:rPr>
        <w:t>Примеры «экспертных войн» между компаниями с целью продвижения своих интересов на государственном уровне</w:t>
      </w:r>
    </w:p>
    <w:p w14:paraId="1E559AD6" w14:textId="2F836610" w:rsidR="00ED7BF9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8. 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Рейтинги </w:t>
      </w:r>
      <w:r w:rsidR="00FE676D" w:rsidRPr="000F4869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 как новый механизм создания положительного имиджа бизнеса </w:t>
      </w:r>
    </w:p>
    <w:p w14:paraId="6A30F586" w14:textId="32BD18E9" w:rsidR="00ED7BF9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9. </w:t>
      </w:r>
      <w:r w:rsidR="00FE676D" w:rsidRPr="000F4869">
        <w:rPr>
          <w:rFonts w:ascii="Times New Roman" w:hAnsi="Times New Roman" w:cs="Times New Roman"/>
          <w:sz w:val="28"/>
          <w:szCs w:val="28"/>
        </w:rPr>
        <w:t xml:space="preserve">Использование технологии </w:t>
      </w:r>
      <w:proofErr w:type="spellStart"/>
      <w:r w:rsidR="00FE676D" w:rsidRPr="000F4869">
        <w:rPr>
          <w:rFonts w:ascii="Times New Roman" w:hAnsi="Times New Roman" w:cs="Times New Roman"/>
          <w:sz w:val="28"/>
          <w:szCs w:val="28"/>
        </w:rPr>
        <w:t>гринвошинг</w:t>
      </w:r>
      <w:proofErr w:type="spellEnd"/>
      <w:r w:rsidR="00FE676D" w:rsidRPr="000F4869">
        <w:rPr>
          <w:rFonts w:ascii="Times New Roman" w:hAnsi="Times New Roman" w:cs="Times New Roman"/>
          <w:sz w:val="28"/>
          <w:szCs w:val="28"/>
        </w:rPr>
        <w:t xml:space="preserve"> для дискредитации конкурентов по бизнесу</w:t>
      </w:r>
      <w:r w:rsidR="00ED7BF9" w:rsidRPr="000F4869">
        <w:rPr>
          <w:rFonts w:ascii="Times New Roman" w:hAnsi="Times New Roman" w:cs="Times New Roman"/>
          <w:sz w:val="28"/>
          <w:szCs w:val="28"/>
        </w:rPr>
        <w:t xml:space="preserve"> в глазах государства</w:t>
      </w:r>
    </w:p>
    <w:p w14:paraId="5CB8FD67" w14:textId="4E9B04E6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10. </w:t>
      </w:r>
      <w:r w:rsidR="00FE676D" w:rsidRPr="000F4869">
        <w:rPr>
          <w:rFonts w:ascii="Times New Roman" w:hAnsi="Times New Roman" w:cs="Times New Roman"/>
          <w:sz w:val="28"/>
          <w:szCs w:val="28"/>
        </w:rPr>
        <w:t>Лоббизм в нефтегазовой отрасли России: основные задачи и специфика</w:t>
      </w:r>
    </w:p>
    <w:p w14:paraId="0645F3C8" w14:textId="6C722E30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11. </w:t>
      </w:r>
      <w:r w:rsidR="00FE676D" w:rsidRPr="000F4869">
        <w:rPr>
          <w:rFonts w:ascii="Times New Roman" w:hAnsi="Times New Roman" w:cs="Times New Roman"/>
          <w:sz w:val="28"/>
          <w:szCs w:val="28"/>
        </w:rPr>
        <w:t>Особенности лоббизма в банковской сфере современной России</w:t>
      </w:r>
    </w:p>
    <w:p w14:paraId="4B66C5C4" w14:textId="157FE27C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12. </w:t>
      </w:r>
      <w:r w:rsidR="00FE676D" w:rsidRPr="000F4869">
        <w:rPr>
          <w:rFonts w:ascii="Times New Roman" w:hAnsi="Times New Roman" w:cs="Times New Roman"/>
          <w:sz w:val="28"/>
          <w:szCs w:val="28"/>
        </w:rPr>
        <w:t>Цели и задачи лоббистской деятельности в агропромышленном комплексе РФ</w:t>
      </w:r>
    </w:p>
    <w:p w14:paraId="4979F2FB" w14:textId="1FF0A1CB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13. </w:t>
      </w:r>
      <w:r w:rsidR="00ED7BF9" w:rsidRPr="000F4869">
        <w:rPr>
          <w:rFonts w:ascii="Times New Roman" w:hAnsi="Times New Roman" w:cs="Times New Roman"/>
          <w:sz w:val="28"/>
          <w:szCs w:val="28"/>
        </w:rPr>
        <w:t xml:space="preserve">Участие профсоюзных и общественных организаций в </w:t>
      </w:r>
      <w:r w:rsidRPr="000F4869">
        <w:rPr>
          <w:rFonts w:ascii="Times New Roman" w:hAnsi="Times New Roman" w:cs="Times New Roman"/>
          <w:sz w:val="28"/>
          <w:szCs w:val="28"/>
        </w:rPr>
        <w:t>лоббистской</w:t>
      </w:r>
      <w:r w:rsidR="00ED7BF9" w:rsidRPr="000F4869"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14:paraId="5AB22EE4" w14:textId="068F028C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14.</w:t>
      </w:r>
      <w:r w:rsidR="00ED7BF9" w:rsidRPr="000F4869">
        <w:rPr>
          <w:rFonts w:ascii="Times New Roman" w:hAnsi="Times New Roman" w:cs="Times New Roman"/>
          <w:sz w:val="28"/>
          <w:szCs w:val="28"/>
        </w:rPr>
        <w:t xml:space="preserve"> Лоббизм </w:t>
      </w:r>
      <w:r w:rsidR="00ED7BF9" w:rsidRPr="000F4869">
        <w:rPr>
          <w:rFonts w:ascii="Times New Roman" w:hAnsi="Times New Roman" w:cs="Times New Roman"/>
          <w:sz w:val="28"/>
          <w:szCs w:val="28"/>
          <w:lang w:val="en-US"/>
        </w:rPr>
        <w:t>versus</w:t>
      </w:r>
      <w:r w:rsidR="00ED7BF9" w:rsidRPr="000F4869">
        <w:rPr>
          <w:rFonts w:ascii="Times New Roman" w:hAnsi="Times New Roman" w:cs="Times New Roman"/>
          <w:sz w:val="28"/>
          <w:szCs w:val="28"/>
        </w:rPr>
        <w:t xml:space="preserve"> коррупция: грань между законными и незаконными методами защиты интересов бизнеса в современной России</w:t>
      </w:r>
    </w:p>
    <w:p w14:paraId="2033EAF1" w14:textId="7B0AA6BA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15. </w:t>
      </w:r>
      <w:r w:rsidR="00ED7BF9" w:rsidRPr="000F4869">
        <w:rPr>
          <w:rFonts w:ascii="Times New Roman" w:hAnsi="Times New Roman" w:cs="Times New Roman"/>
          <w:sz w:val="28"/>
          <w:szCs w:val="28"/>
        </w:rPr>
        <w:t>Лоббизм в постсоветских республиках Средней Азии: основные темы и механизмы</w:t>
      </w:r>
    </w:p>
    <w:p w14:paraId="6C9D40B2" w14:textId="7C5B8135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16. </w:t>
      </w:r>
      <w:r w:rsidR="002222EA" w:rsidRPr="000F4869">
        <w:rPr>
          <w:rFonts w:ascii="Times New Roman" w:hAnsi="Times New Roman" w:cs="Times New Roman"/>
          <w:sz w:val="28"/>
          <w:szCs w:val="28"/>
        </w:rPr>
        <w:t>Современный лоббизм в США: основные темы и конфликты</w:t>
      </w:r>
    </w:p>
    <w:p w14:paraId="6B4DB04F" w14:textId="32F3EA49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17. </w:t>
      </w:r>
      <w:r w:rsidR="002222EA" w:rsidRPr="000F4869">
        <w:rPr>
          <w:rFonts w:ascii="Times New Roman" w:hAnsi="Times New Roman" w:cs="Times New Roman"/>
          <w:sz w:val="28"/>
          <w:szCs w:val="28"/>
        </w:rPr>
        <w:t>Европейский лоббизм в новых геополитических условиях</w:t>
      </w:r>
    </w:p>
    <w:p w14:paraId="07DAE28D" w14:textId="2B4CB4A4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18. </w:t>
      </w:r>
      <w:r w:rsidR="002222EA" w:rsidRPr="000F4869">
        <w:rPr>
          <w:rFonts w:ascii="Times New Roman" w:hAnsi="Times New Roman" w:cs="Times New Roman"/>
          <w:sz w:val="28"/>
          <w:szCs w:val="28"/>
        </w:rPr>
        <w:t>Лоббизм в современном Китае</w:t>
      </w:r>
    </w:p>
    <w:p w14:paraId="7D44F587" w14:textId="4BF29CA0" w:rsidR="004F79C8" w:rsidRPr="000F4869" w:rsidRDefault="00ED7BF9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 </w:t>
      </w:r>
      <w:r w:rsidR="004F79C8" w:rsidRPr="000F4869">
        <w:rPr>
          <w:rFonts w:ascii="Times New Roman" w:hAnsi="Times New Roman" w:cs="Times New Roman"/>
          <w:sz w:val="28"/>
          <w:szCs w:val="28"/>
        </w:rPr>
        <w:t xml:space="preserve">19. </w:t>
      </w:r>
      <w:r w:rsidRPr="000F4869">
        <w:rPr>
          <w:rFonts w:ascii="Times New Roman" w:hAnsi="Times New Roman" w:cs="Times New Roman"/>
          <w:sz w:val="28"/>
          <w:szCs w:val="28"/>
        </w:rPr>
        <w:t>Достижение синергии интересов государства и бизнеса при реализации проекта «Восток Ойл» компании «Роснефть»</w:t>
      </w:r>
    </w:p>
    <w:p w14:paraId="184A1472" w14:textId="25F6BAEC" w:rsidR="004F79C8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20. </w:t>
      </w:r>
      <w:r w:rsidR="00ED7BF9" w:rsidRPr="000F4869">
        <w:rPr>
          <w:rFonts w:ascii="Times New Roman" w:hAnsi="Times New Roman" w:cs="Times New Roman"/>
          <w:sz w:val="28"/>
          <w:szCs w:val="28"/>
        </w:rPr>
        <w:t>Использование лоббистских методов в процессе реализации проектов по производству сжиженного природного газа компании «НОВАТЭК»</w:t>
      </w:r>
    </w:p>
    <w:p w14:paraId="185BBB4B" w14:textId="521EE155" w:rsidR="00ED7BF9" w:rsidRPr="000F4869" w:rsidRDefault="004F79C8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21. </w:t>
      </w:r>
      <w:r w:rsidR="00ED7BF9" w:rsidRPr="000F4869">
        <w:rPr>
          <w:rFonts w:ascii="Times New Roman" w:hAnsi="Times New Roman" w:cs="Times New Roman"/>
          <w:sz w:val="28"/>
          <w:szCs w:val="28"/>
        </w:rPr>
        <w:t>Конфликт компаний «Роснефть» и «</w:t>
      </w:r>
      <w:proofErr w:type="spellStart"/>
      <w:r w:rsidR="00ED7BF9" w:rsidRPr="000F4869">
        <w:rPr>
          <w:rFonts w:ascii="Times New Roman" w:hAnsi="Times New Roman" w:cs="Times New Roman"/>
          <w:sz w:val="28"/>
          <w:szCs w:val="28"/>
        </w:rPr>
        <w:t>Транснефть</w:t>
      </w:r>
      <w:proofErr w:type="spellEnd"/>
      <w:r w:rsidR="00ED7BF9" w:rsidRPr="000F4869">
        <w:rPr>
          <w:rFonts w:ascii="Times New Roman" w:hAnsi="Times New Roman" w:cs="Times New Roman"/>
          <w:sz w:val="28"/>
          <w:szCs w:val="28"/>
        </w:rPr>
        <w:t>»: использование лоббистских методов и апелляция к государственной власти как к арбитру</w:t>
      </w:r>
    </w:p>
    <w:p w14:paraId="05B76375" w14:textId="77777777" w:rsidR="00730302" w:rsidRPr="000F4869" w:rsidRDefault="00730302" w:rsidP="004F79C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058277" w14:textId="1E8CFADE" w:rsidR="00ED7BF9" w:rsidRPr="000F4869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D5893DA" w14:textId="01AEF6C6" w:rsidR="00035763" w:rsidRPr="000F4869" w:rsidRDefault="00035763" w:rsidP="00035763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Составьте информационную записку, анализирующую потребности крупной российской компании в осуществлении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>-</w:t>
      </w:r>
      <w:r w:rsidR="00180336" w:rsidRPr="000F4869">
        <w:rPr>
          <w:rFonts w:ascii="Times New Roman" w:hAnsi="Times New Roman" w:cs="Times New Roman"/>
          <w:b/>
          <w:sz w:val="28"/>
          <w:szCs w:val="28"/>
        </w:rPr>
        <w:t>коммуникаций</w:t>
      </w:r>
      <w:r w:rsidRPr="000F4869">
        <w:rPr>
          <w:rFonts w:ascii="Times New Roman" w:hAnsi="Times New Roman" w:cs="Times New Roman"/>
          <w:b/>
          <w:sz w:val="28"/>
          <w:szCs w:val="28"/>
        </w:rPr>
        <w:t xml:space="preserve"> с указанием рекомендуемых технологий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529B37F1" w14:textId="4C771C56" w:rsidR="00035763" w:rsidRPr="000F4869" w:rsidRDefault="00035763" w:rsidP="00035763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Составьте план осуществления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>-коммуникаций</w:t>
      </w:r>
      <w:r w:rsidR="00180336" w:rsidRPr="000F4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b/>
          <w:sz w:val="28"/>
          <w:szCs w:val="28"/>
        </w:rPr>
        <w:t>росси</w:t>
      </w:r>
      <w:r w:rsidR="00180336" w:rsidRPr="000F4869">
        <w:rPr>
          <w:rFonts w:ascii="Times New Roman" w:hAnsi="Times New Roman" w:cs="Times New Roman"/>
          <w:b/>
          <w:sz w:val="28"/>
          <w:szCs w:val="28"/>
        </w:rPr>
        <w:t>й</w:t>
      </w:r>
      <w:r w:rsidRPr="000F4869">
        <w:rPr>
          <w:rFonts w:ascii="Times New Roman" w:hAnsi="Times New Roman" w:cs="Times New Roman"/>
          <w:b/>
          <w:sz w:val="28"/>
          <w:szCs w:val="28"/>
        </w:rPr>
        <w:t>ской компании из сферы нефтегазового бизнеса</w:t>
      </w:r>
    </w:p>
    <w:p w14:paraId="26A9070E" w14:textId="7C2804CB" w:rsidR="00035763" w:rsidRPr="000F4869" w:rsidRDefault="00035763" w:rsidP="00035763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Проведите сопоставительный анализ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 xml:space="preserve">-коммуникаций двух российских компаний из одной отрасли с указанием различий в их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 xml:space="preserve">-стратегиях и обоснованием причин данных различий </w:t>
      </w:r>
    </w:p>
    <w:p w14:paraId="264CCAAC" w14:textId="2E100D56" w:rsidR="00035763" w:rsidRPr="000F4869" w:rsidRDefault="00035763" w:rsidP="00035763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Пр</w:t>
      </w:r>
      <w:r w:rsidR="00180336" w:rsidRPr="000F4869">
        <w:rPr>
          <w:rFonts w:ascii="Times New Roman" w:hAnsi="Times New Roman" w:cs="Times New Roman"/>
          <w:b/>
          <w:sz w:val="28"/>
          <w:szCs w:val="28"/>
        </w:rPr>
        <w:t>о</w:t>
      </w:r>
      <w:r w:rsidRPr="000F4869">
        <w:rPr>
          <w:rFonts w:ascii="Times New Roman" w:hAnsi="Times New Roman" w:cs="Times New Roman"/>
          <w:b/>
          <w:sz w:val="28"/>
          <w:szCs w:val="28"/>
        </w:rPr>
        <w:t>анализируйте корпоративный конфликт в одной из отраслей росси</w:t>
      </w:r>
      <w:r w:rsidR="00180336" w:rsidRPr="000F4869">
        <w:rPr>
          <w:rFonts w:ascii="Times New Roman" w:hAnsi="Times New Roman" w:cs="Times New Roman"/>
          <w:b/>
          <w:sz w:val="28"/>
          <w:szCs w:val="28"/>
        </w:rPr>
        <w:t>й</w:t>
      </w:r>
      <w:r w:rsidRPr="000F4869">
        <w:rPr>
          <w:rFonts w:ascii="Times New Roman" w:hAnsi="Times New Roman" w:cs="Times New Roman"/>
          <w:b/>
          <w:sz w:val="28"/>
          <w:szCs w:val="28"/>
        </w:rPr>
        <w:t xml:space="preserve">ской экономики. Определите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>-технологии, используемые сторонами конфликта и оцените их эффективность</w:t>
      </w:r>
    </w:p>
    <w:p w14:paraId="6C965A9F" w14:textId="0C50EECA" w:rsidR="00035763" w:rsidRPr="000F4869" w:rsidRDefault="00035763" w:rsidP="00035763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Разработайте план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>-коммуникаци</w:t>
      </w:r>
      <w:r w:rsidR="00180336" w:rsidRPr="000F4869">
        <w:rPr>
          <w:rFonts w:ascii="Times New Roman" w:hAnsi="Times New Roman" w:cs="Times New Roman"/>
          <w:b/>
          <w:sz w:val="28"/>
          <w:szCs w:val="28"/>
        </w:rPr>
        <w:t>й</w:t>
      </w:r>
      <w:r w:rsidRPr="000F4869">
        <w:rPr>
          <w:rFonts w:ascii="Times New Roman" w:hAnsi="Times New Roman" w:cs="Times New Roman"/>
          <w:b/>
          <w:sz w:val="28"/>
          <w:szCs w:val="28"/>
        </w:rPr>
        <w:t xml:space="preserve"> крупной росси</w:t>
      </w:r>
      <w:r w:rsidR="00180336" w:rsidRPr="000F4869">
        <w:rPr>
          <w:rFonts w:ascii="Times New Roman" w:hAnsi="Times New Roman" w:cs="Times New Roman"/>
          <w:b/>
          <w:sz w:val="28"/>
          <w:szCs w:val="28"/>
        </w:rPr>
        <w:t>й</w:t>
      </w:r>
      <w:r w:rsidRPr="000F4869">
        <w:rPr>
          <w:rFonts w:ascii="Times New Roman" w:hAnsi="Times New Roman" w:cs="Times New Roman"/>
          <w:b/>
          <w:sz w:val="28"/>
          <w:szCs w:val="28"/>
        </w:rPr>
        <w:t>ской компании с использованием социальных сетей</w:t>
      </w:r>
    </w:p>
    <w:p w14:paraId="62A58C69" w14:textId="7263EA81" w:rsidR="00180336" w:rsidRPr="000F4869" w:rsidRDefault="00180336" w:rsidP="00035763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Подготовьте стратегию продвижения интересов компании на региональном уровне с использованием </w:t>
      </w:r>
      <w:r w:rsidR="006B2FF4" w:rsidRPr="000F4869">
        <w:rPr>
          <w:rFonts w:ascii="Times New Roman" w:hAnsi="Times New Roman" w:cs="Times New Roman"/>
          <w:b/>
          <w:sz w:val="28"/>
          <w:szCs w:val="28"/>
        </w:rPr>
        <w:t xml:space="preserve">различных </w:t>
      </w:r>
      <w:r w:rsidRPr="000F4869">
        <w:rPr>
          <w:rFonts w:ascii="Times New Roman" w:hAnsi="Times New Roman" w:cs="Times New Roman"/>
          <w:b/>
          <w:sz w:val="28"/>
          <w:szCs w:val="28"/>
        </w:rPr>
        <w:t>технологи</w:t>
      </w:r>
      <w:r w:rsidR="006B2FF4" w:rsidRPr="000F4869">
        <w:rPr>
          <w:rFonts w:ascii="Times New Roman" w:hAnsi="Times New Roman" w:cs="Times New Roman"/>
          <w:b/>
          <w:sz w:val="28"/>
          <w:szCs w:val="28"/>
        </w:rPr>
        <w:t>й</w:t>
      </w:r>
      <w:r w:rsidRPr="000F4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>-коммуникации</w:t>
      </w:r>
    </w:p>
    <w:p w14:paraId="112A2DEB" w14:textId="3EE73518" w:rsidR="00180336" w:rsidRPr="000F4869" w:rsidRDefault="00180336" w:rsidP="00035763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Составьте план </w:t>
      </w:r>
      <w:r w:rsidRPr="000F4869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b/>
          <w:sz w:val="28"/>
          <w:szCs w:val="28"/>
        </w:rPr>
        <w:t>-коммуникаций для отраслевой ассоциации, представляющей интересы малого и среднего бизнеса</w:t>
      </w:r>
    </w:p>
    <w:p w14:paraId="4475E834" w14:textId="77777777" w:rsidR="00730302" w:rsidRPr="000F4869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0F4869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0F4869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</w:t>
      </w:r>
      <w:proofErr w:type="spellStart"/>
      <w:r w:rsidRPr="000F4869">
        <w:rPr>
          <w:rFonts w:ascii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0F4869">
        <w:rPr>
          <w:rFonts w:ascii="Times New Roman" w:hAnsi="Times New Roman" w:cs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0F4869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14" w:name="_Toc94186766"/>
      <w:r w:rsidR="00730302" w:rsidRPr="000F486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C4FF363" w14:textId="6551332B" w:rsidR="000F4869" w:rsidRPr="000F4869" w:rsidRDefault="000F4869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24E3B1" w14:textId="77777777" w:rsidR="000F4869" w:rsidRPr="000F4869" w:rsidRDefault="000F4869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2430FFD" w14:textId="1A21DDB1" w:rsidR="009C0DA3" w:rsidRPr="000F4869" w:rsidRDefault="009C0DA3" w:rsidP="00636812">
      <w:pPr>
        <w:pStyle w:val="1"/>
        <w:spacing w:line="360" w:lineRule="auto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7.</w:t>
      </w:r>
      <w:r w:rsidRPr="000F4869">
        <w:rPr>
          <w:sz w:val="28"/>
          <w:szCs w:val="28"/>
          <w:lang w:val="en-US"/>
        </w:rPr>
        <w:t> </w:t>
      </w:r>
      <w:bookmarkStart w:id="15" w:name="_Toc21090870"/>
      <w:r w:rsidR="007319CD" w:rsidRPr="000F4869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  <w:r w:rsidRPr="000F4869">
        <w:rPr>
          <w:sz w:val="28"/>
          <w:szCs w:val="28"/>
          <w:lang w:val="en-US"/>
        </w:rPr>
        <w:t>         </w:t>
      </w:r>
      <w:bookmarkEnd w:id="15"/>
    </w:p>
    <w:p w14:paraId="4E7BD5DB" w14:textId="1084716D" w:rsidR="00F300A9" w:rsidRPr="000F4869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6" w:name="_Toc418768726"/>
      <w:bookmarkStart w:id="17" w:name="_Toc21090872"/>
      <w:bookmarkEnd w:id="16"/>
      <w:r w:rsidRPr="000F4869">
        <w:rPr>
          <w:rFonts w:ascii="Times New Roman" w:hAnsi="Times New Roman" w:cs="Times New Roman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  <w:r w:rsidRPr="000F4869">
        <w:rPr>
          <w:rFonts w:ascii="Times New Roman" w:hAnsi="Times New Roman" w:cs="Times New Roman"/>
          <w:sz w:val="28"/>
          <w:szCs w:val="28"/>
        </w:rPr>
        <w:lastRenderedPageBreak/>
        <w:t>«2.</w:t>
      </w:r>
      <w:r w:rsidRPr="000F4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4869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17"/>
    <w:p w14:paraId="390583E3" w14:textId="72F98353" w:rsidR="000F4869" w:rsidRPr="000F4869" w:rsidRDefault="000F4869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2"/>
        <w:gridCol w:w="2089"/>
        <w:gridCol w:w="2297"/>
        <w:gridCol w:w="2760"/>
      </w:tblGrid>
      <w:tr w:rsidR="004473DC" w:rsidRPr="000F4869" w14:paraId="17C8151E" w14:textId="77777777" w:rsidTr="00EC0B7F"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E03E4" w14:textId="2E7162A2" w:rsidR="004473DC" w:rsidRPr="000F4869" w:rsidRDefault="004473DC" w:rsidP="004473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2FA7" w14:textId="3D827AC0" w:rsidR="004473DC" w:rsidRPr="000F4869" w:rsidRDefault="004473DC" w:rsidP="006368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81FA5" w14:textId="6DD91931" w:rsidR="004473DC" w:rsidRPr="000F4869" w:rsidRDefault="004473DC" w:rsidP="006368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7EAD1" w14:textId="37CF4962" w:rsidR="004473DC" w:rsidRPr="000F4869" w:rsidRDefault="004473DC" w:rsidP="006368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EC0B7F" w:rsidRPr="000F4869" w14:paraId="26F8395E" w14:textId="77777777" w:rsidTr="00EC0B7F"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8E05" w14:textId="77777777" w:rsidR="00EC0B7F" w:rsidRPr="000F4869" w:rsidRDefault="00EC0B7F" w:rsidP="00EC0B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ПКП-2</w:t>
            </w:r>
          </w:p>
          <w:p w14:paraId="474A496E" w14:textId="77777777" w:rsidR="00EC0B7F" w:rsidRPr="000F4869" w:rsidRDefault="00EC0B7F" w:rsidP="00EC0B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реализовывать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0F4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-проекты в политической и экономической сферах</w:t>
            </w:r>
          </w:p>
          <w:p w14:paraId="7DC30D94" w14:textId="77777777" w:rsidR="00EC0B7F" w:rsidRPr="000F4869" w:rsidRDefault="00EC0B7F" w:rsidP="00EC0B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1524" w14:textId="309CE133" w:rsidR="00EC0B7F" w:rsidRPr="000F4869" w:rsidRDefault="00EC0B7F" w:rsidP="00EC0B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Определяет наиболее эффективную коммуникационную стратегию в соответствии с социально-политическим моментом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EECED43" w14:textId="77777777" w:rsidR="00EC0B7F" w:rsidRPr="000F4869" w:rsidRDefault="00EC0B7F" w:rsidP="00EC0B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E826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724CAB42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Современную ситуацию в экономике России, основных игроков системы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52EF54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Основные формы и методы честно-государственного партнерства.</w:t>
            </w:r>
          </w:p>
          <w:p w14:paraId="42B40FCE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принципы современной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-коммуникации</w:t>
            </w:r>
          </w:p>
          <w:p w14:paraId="75C0208C" w14:textId="1865727F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AD912B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Анализировать современные тенденции развития системы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за рубежом</w:t>
            </w:r>
          </w:p>
          <w:p w14:paraId="2BA717A2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Проводить исследования, обосновывающие выбор метода и технологии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444262BD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Осуществлять</w:t>
            </w: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корпоративных конфликтов и выявлять механизмы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государства в разрешении данных конфликтов.</w:t>
            </w:r>
          </w:p>
          <w:p w14:paraId="2256FEFB" w14:textId="01AE3333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B847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14:paraId="35D07F25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Проанализируйте, в чем заключаются особенности сегодняшнего социально-политического момента и какие выводы следуют из этого для сферы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-коммуникаций? Какие компании являются крупнейшими субъектами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на текущий момент? Какие методы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являются наиболее востребованными в условиях современной России? Какие методы утратили свою актуальность и почему? </w:t>
            </w:r>
          </w:p>
          <w:p w14:paraId="1AAA71F4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26A5F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641771FC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основные механизмы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-государственного партнерства. Какие отрасли российской экономики нуждаются в осуществлении наиболее активной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-стратегии и почему? Определите набор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методов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партнерства, используемых при реализации пяти крупнейших проектов в Российской Федерации (по объему инвестиций).</w:t>
            </w:r>
          </w:p>
          <w:p w14:paraId="727CC894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7D585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14:paraId="6B371D9D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список целей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-коммуникации для российских компаний различных секторов экономики: добыча углеводородных ресурсов, металлургия, производство товаров народного потребления, агропромышленный комплекс, ритейл, сфера информационных технологий. Проанализируйте, в чем заключаются различия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-стратегий компаний в зависимости от профиля их бизнеса.</w:t>
            </w:r>
          </w:p>
          <w:p w14:paraId="7E809C47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C0B7F" w:rsidRPr="000F4869" w14:paraId="1CFEDEF9" w14:textId="77777777" w:rsidTr="00EC0B7F"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B29FB" w14:textId="0C612B7A" w:rsidR="00EC0B7F" w:rsidRPr="000F4869" w:rsidRDefault="00EC0B7F" w:rsidP="00EC0B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6108" w14:textId="637212C8" w:rsidR="00EC0B7F" w:rsidRPr="000F4869" w:rsidRDefault="00EC0B7F" w:rsidP="00BA5F5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Разрабатывает и реализует коммуникационные проекты в политической и экономической сферах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A61E" w14:textId="0DFA3DD5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BA5F57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BE88998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Источники информации о деятельности ведущих российских бизнес структур.</w:t>
            </w:r>
          </w:p>
          <w:p w14:paraId="12F344A5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Ключевые положения законодательства Российской Федерации по регулированию предпринимательской деятельности.  </w:t>
            </w:r>
          </w:p>
          <w:p w14:paraId="199D18CE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Особенности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-коммуникаций на уровне законодательной, исполнительной и судебной власти.</w:t>
            </w:r>
          </w:p>
          <w:p w14:paraId="2C437360" w14:textId="06B60185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="00BA5F57"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ADE4B2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Готовить информационные записки на русском и английском языке, содержащие анализ потребностей бизнес-структур в различных формах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542B4AB1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проекты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-проекты с использованием широкого арсенала технологий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DD53D3" w14:textId="77777777" w:rsidR="00EC0B7F" w:rsidRPr="000F4869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Составлять рекомендации по разрешению корпоративных конфликтов с участием государственных структур</w:t>
            </w:r>
          </w:p>
          <w:p w14:paraId="489AC888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4DBD9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14:paraId="6541EB25" w14:textId="00095EC2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план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коммуникаций для крупной российской компании с целью достижения конкретной цели: снижение налогового бремени, получение государственной поддержки для осуществления крупного проекта, расширение рынков сбыта внутри России и за рубежом, противодействие конкуренции со стороны иностранных компаний. </w:t>
            </w:r>
          </w:p>
          <w:p w14:paraId="2CE6D344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269FA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2E43B5F7" w14:textId="4E3BBA99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Проанализируйте один из корпоративных конфликтов между российскими компаниями, произошедший в течение последних пяти лет. Определите методы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-коммуникаций, использовавшиеся каждой из сторон конфликта для того, чтобы добиться от государства решения спорного вопроса в свою пользу. Разработайте собственный план разрешения аналогичного корпоративного конфликта.</w:t>
            </w:r>
          </w:p>
          <w:p w14:paraId="21678FA8" w14:textId="12B58F4D" w:rsidR="00EC0B7F" w:rsidRPr="000F4869" w:rsidRDefault="00EC0B7F" w:rsidP="00EC0B7F">
            <w:pPr>
              <w:tabs>
                <w:tab w:val="left" w:pos="30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C0B7F" w:rsidRPr="000F4869" w14:paraId="4EDAE124" w14:textId="77777777" w:rsidTr="00EC0B7F"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1D83C" w14:textId="77777777" w:rsidR="00EC0B7F" w:rsidRPr="000F4869" w:rsidRDefault="00EC0B7F" w:rsidP="00EC0B7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ПКП-3</w:t>
            </w:r>
          </w:p>
          <w:p w14:paraId="37B11D96" w14:textId="77777777" w:rsidR="00EC0B7F" w:rsidRPr="000F4869" w:rsidRDefault="00EC0B7F" w:rsidP="00EC0B7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  <w:p w14:paraId="6F5F3B35" w14:textId="77777777" w:rsidR="00EC0B7F" w:rsidRPr="000F4869" w:rsidRDefault="00EC0B7F" w:rsidP="00EC0B7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66B13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публичные и непубличные коммуникации организации, информационные события</w:t>
            </w:r>
          </w:p>
          <w:p w14:paraId="336F4F39" w14:textId="7777777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FD52" w14:textId="005D49CD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CD2A73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Технологии лоббизма для организации эффективного диалога с органами власти</w:t>
            </w:r>
          </w:p>
          <w:p w14:paraId="21E25AC4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Основные принципы функционирования средств массовой информации</w:t>
            </w:r>
          </w:p>
          <w:p w14:paraId="03C0D4A5" w14:textId="77777777" w:rsidR="00BA5F57" w:rsidRPr="000F4869" w:rsidRDefault="00BA5F57" w:rsidP="00BA5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Технологии использования общественного мнения в рамках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425817F0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CB8A33" w14:textId="641D2B2D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81BE31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Составлять план развития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с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различными ветвями и уровнями власти </w:t>
            </w:r>
          </w:p>
          <w:p w14:paraId="006A146D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программу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с использованием методов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</w:p>
          <w:p w14:paraId="009E5D0A" w14:textId="61DA5E92" w:rsidR="00BA5F57" w:rsidRPr="000F4869" w:rsidRDefault="004D31EC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5F57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. Разрабатывать стратегию </w:t>
            </w:r>
            <w:r w:rsidR="00BA5F57"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BA5F57" w:rsidRPr="000F4869">
              <w:rPr>
                <w:rFonts w:ascii="Times New Roman" w:hAnsi="Times New Roman" w:cs="Times New Roman"/>
                <w:sz w:val="24"/>
                <w:szCs w:val="24"/>
              </w:rPr>
              <w:t>-кампаний с привлечением средств массовой информации</w:t>
            </w:r>
          </w:p>
          <w:p w14:paraId="503F17FF" w14:textId="12B0A31B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0E6D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Задние 1.</w:t>
            </w:r>
          </w:p>
          <w:p w14:paraId="319D6283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Сформулируйте, в чем заключатся специфика публичных и непубличных каналов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-коммуникации? Приведите примеры публичных и непубличных каналов. Оцените возможности использования непубличных каналов при лоббировании компаниями принятия выгодного им государственного решения (поддержка конкретного проекта, снижение налогов). </w:t>
            </w:r>
          </w:p>
          <w:p w14:paraId="7DD8F941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F1F43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15BF0F81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практику использования научно-академических и экспертных каналов в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корпоративных конфликтов и лоббирования принятия тех или иных управленческих решений со стороны государства. Дайте оценку успешности подобных каналов на примере одного из таких конфликтов. Составьте план лоббистской компании в поддержку конкретного бизнес-проекта с использованием экспертных каналов.</w:t>
            </w:r>
          </w:p>
          <w:p w14:paraId="5DC28A40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E908C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14:paraId="7A3BEF6C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Сформулируйте отличия между публичными, непубличными каналами и методами коррупции. Составьте таблицу преимуществ публичных и непубличных методов лоббирования по сравнению с коррупционными методами на примере конкретного проекта.</w:t>
            </w:r>
          </w:p>
          <w:p w14:paraId="1F8866C2" w14:textId="7777777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EC0B7F" w:rsidRPr="000F4869" w14:paraId="3751FEE1" w14:textId="77777777" w:rsidTr="00EC0B7F"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ECA9" w14:textId="77777777" w:rsidR="00EC0B7F" w:rsidRPr="000F4869" w:rsidRDefault="00EC0B7F" w:rsidP="00EC0B7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F6F2" w14:textId="39566B93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методы цифровых коммуникаций для реализации коммуникативной стратегии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5A7E" w14:textId="6384E4AF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BBC7E9F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Основные тенденции развития социальных сетей с точки зрения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49527480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Ведущие каналы бизнес-коммуникации в российских социальных сетях</w:t>
            </w:r>
          </w:p>
          <w:p w14:paraId="7B4C2B10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Методы продвижения интересов компании с использованием 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цифровых коммуникаций</w:t>
            </w:r>
          </w:p>
          <w:p w14:paraId="341CF97A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B901D" w14:textId="2BCED39B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8F49DBA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Использовать социальные сети для организации эффективных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  <w:p w14:paraId="4B539F58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2. Осуществлять коммуникацию с ведущими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стейкхолдерами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 и лидерами общественного мнения в цифровом пространстве</w:t>
            </w:r>
          </w:p>
          <w:p w14:paraId="3FB67CCD" w14:textId="6214C457" w:rsidR="00EC0B7F" w:rsidRPr="000F4869" w:rsidRDefault="00BA5F57" w:rsidP="00BA5F5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3. Реализовывать проекты по осуществлению лоббирования решений органов государственной власти с использованием цифровых технологий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4A90" w14:textId="7777777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14:paraId="75ED3314" w14:textId="7777777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Оцените новые возможности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-коммуникаций в связи с вхождением мира в цифровую эпоху. Перечислите цифровые каналы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-коммуникаций. Какие новые возможности по применению технологии </w:t>
            </w:r>
            <w:proofErr w:type="spellStart"/>
            <w:r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Grasroots</w:t>
            </w:r>
            <w:proofErr w:type="spellEnd"/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открываются в связи с широким развитием социальных сетей? </w:t>
            </w:r>
          </w:p>
          <w:p w14:paraId="27CD6C05" w14:textId="7777777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B5C912" w14:textId="7777777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Задание 2.</w:t>
            </w:r>
          </w:p>
          <w:p w14:paraId="6EEF756D" w14:textId="7777777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Проанализируйте десять ведущих российских политических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-каналов (по числу подписчиков), составьте список крупнейших российских компаний и конкретных бизнес-проектов, упоминаемых в этих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-каналах. Оцените контекст (позитивный или негативный) этих упоминаний, сделайте вывод о возможном использовании платформы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процесс коммуникаций крупного бизнеса. Составьте план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-кампании с использованием социальных сетей.</w:t>
            </w:r>
          </w:p>
          <w:p w14:paraId="56DEAAF9" w14:textId="7777777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EC0B7F" w:rsidRPr="000F4869" w14:paraId="5E6BDAA2" w14:textId="77777777" w:rsidTr="00EC0B7F"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44CF" w14:textId="2E0A19C2" w:rsidR="00EC0B7F" w:rsidRPr="000F4869" w:rsidRDefault="00EC0B7F" w:rsidP="00EC0B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D365F" w14:textId="6A556B87" w:rsidR="00EC0B7F" w:rsidRPr="000F4869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71BD" w14:textId="5AA01C11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2854D6E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1. Основные вызовы и риски современной российской экономики</w:t>
            </w:r>
          </w:p>
          <w:p w14:paraId="5EF852C5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2. Общие принципы антикризисного управления на уровне государства и бизнеса</w:t>
            </w:r>
          </w:p>
          <w:p w14:paraId="778C394A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3. Технологии антикризисного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97EB109" w14:textId="77777777" w:rsidR="00BA5F57" w:rsidRPr="000F4869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5A8880" w14:textId="3735CF1D" w:rsidR="00BA5F57" w:rsidRPr="000F4869" w:rsidRDefault="00BA5F57" w:rsidP="00BA5F5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6833755B" w14:textId="77777777" w:rsidR="00BA5F57" w:rsidRPr="000F4869" w:rsidRDefault="00BA5F57" w:rsidP="00BA5F5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Анализировать потребности в антикризисных коммуникациях на различных этапах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компании</w:t>
            </w:r>
          </w:p>
          <w:p w14:paraId="192A22C4" w14:textId="77777777" w:rsidR="00BA5F57" w:rsidRPr="000F4869" w:rsidRDefault="00BA5F57" w:rsidP="00BA5F5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Разрабатывать программу антикризисного 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использованием различных технологий лоббизма</w:t>
            </w:r>
          </w:p>
          <w:p w14:paraId="6295AB04" w14:textId="0084729A" w:rsidR="00EC0B7F" w:rsidRPr="000F4869" w:rsidRDefault="00BA5F57" w:rsidP="00BA5F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eastAsia="Calibri" w:hAnsi="Times New Roman" w:cs="Times New Roman"/>
                <w:sz w:val="24"/>
                <w:szCs w:val="24"/>
              </w:rPr>
              <w:t>3. Реализовывать антикризисные меры в области коммуникаций государства и бизнеса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11631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4170FD48" w14:textId="24F874A7" w:rsidR="00EC0B7F" w:rsidRPr="000F4869" w:rsidRDefault="00BA5F57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Сформулируйте, к</w:t>
            </w:r>
            <w:r w:rsidR="00EC0B7F"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акие риски возникают для российского бизнеса в связи с новыми геополитическими условиями? Каким образом взаимодействие государства и бизнеса может минимизировать эти риски? </w:t>
            </w:r>
          </w:p>
          <w:p w14:paraId="26B182BB" w14:textId="2C57E55A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676C0" w14:textId="1AD324C4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02F11608" w14:textId="77777777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на конкретных примерах, какие каналы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-коммуникаций использовали российские компании для получения поддержки со стороны государства в период кризисов 2008, 2014-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2015 годов. Проанализируйте эффективность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-коммуникации в период пандемии коронавируса. </w:t>
            </w:r>
          </w:p>
          <w:p w14:paraId="75E6D911" w14:textId="59410FFC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F16E8" w14:textId="285AFA56" w:rsidR="00EC0B7F" w:rsidRPr="000F4869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14:paraId="07B5A447" w14:textId="1D01B64D" w:rsidR="00EC0B7F" w:rsidRPr="000F4869" w:rsidRDefault="00EC0B7F" w:rsidP="00EC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Оцените новые возможности для расширения </w:t>
            </w:r>
            <w:proofErr w:type="spellStart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-государственного партнерства на фоне усиления антироссийских санкций и развертывания процесса импортозамещения. Составьте план </w:t>
            </w:r>
            <w:r w:rsidRPr="000F4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0F4869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-коммуникаций, направленных на снижение последствий кризисных явлений в экономике.  </w:t>
            </w:r>
          </w:p>
        </w:tc>
      </w:tr>
    </w:tbl>
    <w:p w14:paraId="09C96445" w14:textId="77777777" w:rsidR="00983899" w:rsidRPr="000F4869" w:rsidRDefault="00983899" w:rsidP="00983899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14:paraId="616A0317" w14:textId="1A60514C" w:rsidR="00983899" w:rsidRPr="000F4869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0F4869">
        <w:rPr>
          <w:b/>
          <w:sz w:val="28"/>
          <w:szCs w:val="28"/>
        </w:rPr>
        <w:t>Примерные в</w:t>
      </w:r>
      <w:r w:rsidR="00983899" w:rsidRPr="000F4869">
        <w:rPr>
          <w:b/>
          <w:sz w:val="28"/>
          <w:szCs w:val="28"/>
        </w:rPr>
        <w:t xml:space="preserve">опросы для подготовки к экзамену </w:t>
      </w:r>
    </w:p>
    <w:p w14:paraId="3B05757A" w14:textId="77777777" w:rsidR="00983899" w:rsidRPr="000F4869" w:rsidRDefault="00983899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</w:p>
    <w:p w14:paraId="5B78A747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ajorEastAsia"/>
          <w:kern w:val="24"/>
          <w:sz w:val="28"/>
          <w:szCs w:val="28"/>
        </w:rPr>
        <w:t xml:space="preserve">Определение понятия </w:t>
      </w:r>
      <w:r w:rsidRPr="000F4869">
        <w:rPr>
          <w:sz w:val="28"/>
          <w:szCs w:val="28"/>
          <w:lang w:val="en-US"/>
        </w:rPr>
        <w:t>Government</w:t>
      </w:r>
      <w:r w:rsidRPr="000F4869">
        <w:rPr>
          <w:sz w:val="28"/>
          <w:szCs w:val="28"/>
        </w:rPr>
        <w:t xml:space="preserve"> </w:t>
      </w:r>
      <w:r w:rsidRPr="000F4869">
        <w:rPr>
          <w:sz w:val="28"/>
          <w:szCs w:val="28"/>
          <w:lang w:val="en-US"/>
        </w:rPr>
        <w:t>Relations</w:t>
      </w:r>
      <w:r w:rsidRPr="000F4869">
        <w:rPr>
          <w:sz w:val="28"/>
          <w:szCs w:val="28"/>
        </w:rPr>
        <w:t xml:space="preserve"> и его основные элементы.</w:t>
      </w:r>
    </w:p>
    <w:p w14:paraId="3EB64674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Ключевые цели и задачи стратегического (регулярного) и тактического (антикризисного)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>.</w:t>
      </w:r>
    </w:p>
    <w:p w14:paraId="71B9AD0D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ajorEastAsia"/>
          <w:kern w:val="24"/>
          <w:sz w:val="28"/>
          <w:szCs w:val="28"/>
        </w:rPr>
        <w:t xml:space="preserve">Общие черты и различия корпоративного и отраслевого </w:t>
      </w:r>
      <w:r w:rsidRPr="000F4869">
        <w:rPr>
          <w:rFonts w:eastAsiaTheme="majorEastAsia"/>
          <w:kern w:val="24"/>
          <w:sz w:val="28"/>
          <w:szCs w:val="28"/>
          <w:lang w:val="en-US"/>
        </w:rPr>
        <w:t>GR</w:t>
      </w:r>
      <w:r w:rsidRPr="000F4869">
        <w:rPr>
          <w:rFonts w:eastAsiaTheme="majorEastAsia"/>
          <w:kern w:val="24"/>
          <w:sz w:val="28"/>
          <w:szCs w:val="28"/>
        </w:rPr>
        <w:t>.</w:t>
      </w:r>
    </w:p>
    <w:p w14:paraId="7B30AE8D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Основные положения теории разумного эгоизма Мильтона Фридмана.</w:t>
      </w:r>
      <w:r w:rsidRPr="000F4869">
        <w:rPr>
          <w:rFonts w:eastAsiaTheme="majorEastAsia"/>
          <w:kern w:val="24"/>
          <w:sz w:val="28"/>
          <w:szCs w:val="28"/>
        </w:rPr>
        <w:t xml:space="preserve"> </w:t>
      </w:r>
    </w:p>
    <w:p w14:paraId="15A5478B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  <w:shd w:val="clear" w:color="auto" w:fill="FFFFFF"/>
        </w:rPr>
        <w:t xml:space="preserve">Корпоративный альтруизм В. </w:t>
      </w:r>
      <w:proofErr w:type="spellStart"/>
      <w:r w:rsidRPr="000F4869">
        <w:rPr>
          <w:sz w:val="28"/>
          <w:szCs w:val="28"/>
          <w:shd w:val="clear" w:color="auto" w:fill="FFFFFF"/>
        </w:rPr>
        <w:t>Эвана</w:t>
      </w:r>
      <w:proofErr w:type="spellEnd"/>
      <w:r w:rsidRPr="000F4869">
        <w:rPr>
          <w:sz w:val="28"/>
          <w:szCs w:val="28"/>
          <w:shd w:val="clear" w:color="auto" w:fill="FFFFFF"/>
        </w:rPr>
        <w:t xml:space="preserve"> и Р.Э. </w:t>
      </w:r>
      <w:proofErr w:type="spellStart"/>
      <w:r w:rsidRPr="000F4869">
        <w:rPr>
          <w:sz w:val="28"/>
          <w:szCs w:val="28"/>
          <w:shd w:val="clear" w:color="auto" w:fill="FFFFFF"/>
        </w:rPr>
        <w:t>Фримена</w:t>
      </w:r>
      <w:proofErr w:type="spellEnd"/>
      <w:r w:rsidRPr="000F4869">
        <w:rPr>
          <w:sz w:val="28"/>
          <w:szCs w:val="28"/>
          <w:shd w:val="clear" w:color="auto" w:fill="FFFFFF"/>
        </w:rPr>
        <w:t>.</w:t>
      </w:r>
    </w:p>
    <w:p w14:paraId="00B65DC4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  <w:shd w:val="clear" w:color="auto" w:fill="FFFFFF"/>
        </w:rPr>
        <w:t xml:space="preserve">Теория политических сетей Э. </w:t>
      </w:r>
      <w:proofErr w:type="spellStart"/>
      <w:r w:rsidRPr="000F4869">
        <w:rPr>
          <w:sz w:val="28"/>
          <w:szCs w:val="28"/>
          <w:shd w:val="clear" w:color="auto" w:fill="FFFFFF"/>
        </w:rPr>
        <w:t>Гриффита</w:t>
      </w:r>
      <w:proofErr w:type="spellEnd"/>
      <w:r w:rsidRPr="000F4869">
        <w:rPr>
          <w:sz w:val="28"/>
          <w:szCs w:val="28"/>
          <w:shd w:val="clear" w:color="auto" w:fill="FFFFFF"/>
        </w:rPr>
        <w:t xml:space="preserve"> в контексте взаимоотношений государства и бизнеса</w:t>
      </w:r>
    </w:p>
    <w:p w14:paraId="6F37D981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  <w:shd w:val="clear" w:color="auto" w:fill="FFFFFF"/>
        </w:rPr>
        <w:t xml:space="preserve">Компаративистская теория и </w:t>
      </w:r>
      <w:r w:rsidRPr="000F4869">
        <w:rPr>
          <w:sz w:val="28"/>
          <w:szCs w:val="28"/>
          <w:shd w:val="clear" w:color="auto" w:fill="FFFFFF"/>
          <w:lang w:val="en-US"/>
        </w:rPr>
        <w:t>GR</w:t>
      </w:r>
      <w:r w:rsidRPr="000F4869">
        <w:rPr>
          <w:sz w:val="28"/>
          <w:szCs w:val="28"/>
          <w:shd w:val="clear" w:color="auto" w:fill="FFFFFF"/>
        </w:rPr>
        <w:t>.</w:t>
      </w:r>
    </w:p>
    <w:p w14:paraId="4CA017A2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Теория политического маркетинга. Этапы политического маркетинга.</w:t>
      </w:r>
    </w:p>
    <w:p w14:paraId="34B78B47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ajorEastAsia"/>
          <w:kern w:val="24"/>
          <w:sz w:val="28"/>
          <w:szCs w:val="28"/>
        </w:rPr>
        <w:t>Основные предпосылки влияния политической системы на экономическую систему.</w:t>
      </w:r>
    </w:p>
    <w:p w14:paraId="0066EC14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ajorEastAsia"/>
          <w:kern w:val="24"/>
          <w:sz w:val="28"/>
          <w:szCs w:val="28"/>
        </w:rPr>
        <w:t xml:space="preserve"> Основные цели влияния государственной власти на бизнес.</w:t>
      </w:r>
    </w:p>
    <w:p w14:paraId="077B611C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ajorEastAsia"/>
          <w:kern w:val="24"/>
          <w:sz w:val="28"/>
          <w:szCs w:val="28"/>
        </w:rPr>
        <w:lastRenderedPageBreak/>
        <w:t xml:space="preserve"> Программно-целевой подход к воздействию государства на экономические процессы.</w:t>
      </w:r>
    </w:p>
    <w:p w14:paraId="2349183C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ajorEastAsia"/>
          <w:kern w:val="24"/>
          <w:sz w:val="28"/>
          <w:szCs w:val="28"/>
        </w:rPr>
        <w:t>Органический подход к воздействию государства на экономические процессы.</w:t>
      </w:r>
    </w:p>
    <w:p w14:paraId="46338C54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 Критерии успешности воздействия государства на экономическую сферу.</w:t>
      </w:r>
    </w:p>
    <w:p w14:paraId="429B5B9A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 Определение экономической политики государства и роль бизнеса в ее реализации. </w:t>
      </w:r>
    </w:p>
    <w:p w14:paraId="5D160673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="HiddenHorzOCR"/>
          <w:bCs/>
          <w:kern w:val="24"/>
          <w:sz w:val="28"/>
          <w:szCs w:val="28"/>
        </w:rPr>
        <w:t xml:space="preserve"> Долгосрочное стратегическое планирование как сфера взаимоотношений государства и бизнеса. </w:t>
      </w:r>
    </w:p>
    <w:p w14:paraId="31024C02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="HiddenHorzOCR"/>
          <w:bCs/>
          <w:kern w:val="24"/>
          <w:sz w:val="28"/>
          <w:szCs w:val="28"/>
        </w:rPr>
        <w:t>Эволюция системы стратегического планирования в современной России. Роль бизнеса.</w:t>
      </w:r>
    </w:p>
    <w:p w14:paraId="402AC796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Определение государственно-частного партнерства и его суть.</w:t>
      </w:r>
    </w:p>
    <w:p w14:paraId="44379DAF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Формы и механизмы государственно-частного партнерства.</w:t>
      </w:r>
    </w:p>
    <w:p w14:paraId="24A91466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Понятия и суть коммуникационных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>-технологий</w:t>
      </w:r>
    </w:p>
    <w:p w14:paraId="05804E05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Роль технологии </w:t>
      </w:r>
      <w:proofErr w:type="spellStart"/>
      <w:r w:rsidRPr="000F4869">
        <w:rPr>
          <w:rFonts w:eastAsiaTheme="minorEastAsia"/>
          <w:bCs/>
          <w:kern w:val="24"/>
          <w:sz w:val="28"/>
          <w:szCs w:val="28"/>
        </w:rPr>
        <w:t>Advocacy</w:t>
      </w:r>
      <w:proofErr w:type="spellEnd"/>
      <w:r w:rsidRPr="000F4869">
        <w:rPr>
          <w:rFonts w:eastAsiaTheme="minorEastAsia"/>
          <w:bCs/>
          <w:kern w:val="24"/>
          <w:sz w:val="28"/>
          <w:szCs w:val="28"/>
        </w:rPr>
        <w:t xml:space="preserve"> в системе </w:t>
      </w:r>
      <w:r w:rsidRPr="000F4869">
        <w:rPr>
          <w:rFonts w:eastAsiaTheme="minorEastAsia"/>
          <w:bCs/>
          <w:kern w:val="24"/>
          <w:sz w:val="28"/>
          <w:szCs w:val="28"/>
          <w:lang w:val="en-US"/>
        </w:rPr>
        <w:t>GR</w:t>
      </w:r>
      <w:r w:rsidRPr="000F4869">
        <w:rPr>
          <w:rFonts w:eastAsiaTheme="minorEastAsia"/>
          <w:bCs/>
          <w:kern w:val="24"/>
          <w:sz w:val="28"/>
          <w:szCs w:val="28"/>
        </w:rPr>
        <w:t>-коммуникаций</w:t>
      </w:r>
    </w:p>
    <w:p w14:paraId="263DDBCD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0F4869">
        <w:rPr>
          <w:sz w:val="28"/>
          <w:szCs w:val="28"/>
        </w:rPr>
        <w:t xml:space="preserve">Методы </w:t>
      </w:r>
      <w:r w:rsidRPr="000F4869">
        <w:rPr>
          <w:rFonts w:eastAsiaTheme="minorEastAsia"/>
          <w:kern w:val="24"/>
          <w:sz w:val="28"/>
          <w:szCs w:val="28"/>
          <w:lang w:val="en-US"/>
        </w:rPr>
        <w:t>PR</w:t>
      </w:r>
      <w:r w:rsidRPr="000F4869">
        <w:rPr>
          <w:rFonts w:eastAsiaTheme="minorEastAsia"/>
          <w:kern w:val="24"/>
          <w:sz w:val="28"/>
          <w:szCs w:val="28"/>
        </w:rPr>
        <w:t>-воздействия на органы государственной власти</w:t>
      </w:r>
    </w:p>
    <w:p w14:paraId="2E2613FA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0F4869">
        <w:rPr>
          <w:sz w:val="28"/>
          <w:szCs w:val="28"/>
        </w:rPr>
        <w:t>Функции государства как арбитра в корпоративных спорах</w:t>
      </w:r>
    </w:p>
    <w:p w14:paraId="05D922C2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>Использование средств массовой информации как канала коммуникаций бизнеса и государства.</w:t>
      </w:r>
    </w:p>
    <w:p w14:paraId="76172425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>Значение социальных сетей как канала коммуникации бизнеса и государства.</w:t>
      </w:r>
    </w:p>
    <w:p w14:paraId="70D29E11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 xml:space="preserve">Методы белой, серой и черной пропаганды в системе </w:t>
      </w:r>
      <w:r w:rsidRPr="000F4869">
        <w:rPr>
          <w:rFonts w:eastAsiaTheme="minorEastAsia"/>
          <w:kern w:val="24"/>
          <w:sz w:val="28"/>
          <w:szCs w:val="28"/>
          <w:lang w:val="en-US"/>
        </w:rPr>
        <w:t>GR</w:t>
      </w:r>
      <w:r w:rsidRPr="000F4869">
        <w:rPr>
          <w:rFonts w:eastAsiaTheme="minorEastAsia"/>
          <w:kern w:val="24"/>
          <w:sz w:val="28"/>
          <w:szCs w:val="28"/>
        </w:rPr>
        <w:t xml:space="preserve">. </w:t>
      </w:r>
    </w:p>
    <w:p w14:paraId="5B06F17A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 xml:space="preserve">Создание «корпоративной идеологии» как элемент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>.</w:t>
      </w:r>
    </w:p>
    <w:p w14:paraId="346AC68A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Концепция «национальных компаний» как альтернатива государственным компаниям.</w:t>
      </w:r>
    </w:p>
    <w:p w14:paraId="7F4F6137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0F4869">
        <w:rPr>
          <w:sz w:val="28"/>
          <w:szCs w:val="28"/>
        </w:rPr>
        <w:t>Ф</w:t>
      </w:r>
      <w:r w:rsidRPr="000F4869">
        <w:rPr>
          <w:sz w:val="28"/>
          <w:szCs w:val="28"/>
          <w:shd w:val="clear" w:color="auto" w:fill="FFFFFF"/>
        </w:rPr>
        <w:t xml:space="preserve">орсайт как метод создания образа «компании будущего». </w:t>
      </w:r>
    </w:p>
    <w:p w14:paraId="235166F4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  <w:shd w:val="clear" w:color="auto" w:fill="FFFFFF"/>
        </w:rPr>
        <w:t xml:space="preserve">Технологии использования </w:t>
      </w:r>
      <w:r w:rsidRPr="000F4869">
        <w:rPr>
          <w:sz w:val="28"/>
          <w:szCs w:val="28"/>
        </w:rPr>
        <w:t>экспертного сообщества для защиты бизнес-интересов частных и государственных компаний.</w:t>
      </w:r>
    </w:p>
    <w:p w14:paraId="04E76EBE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lastRenderedPageBreak/>
        <w:t xml:space="preserve">Бизнес-рейтинги как инструмент формирования положительного имиджа компании среди представителей государственных структур.  </w:t>
      </w:r>
    </w:p>
    <w:p w14:paraId="3D90292B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0F4869">
        <w:rPr>
          <w:sz w:val="28"/>
          <w:szCs w:val="28"/>
        </w:rPr>
        <w:t xml:space="preserve">Сущность метода </w:t>
      </w:r>
      <w:r w:rsidRPr="000F4869">
        <w:rPr>
          <w:rFonts w:eastAsiaTheme="majorEastAsia"/>
          <w:kern w:val="24"/>
          <w:position w:val="1"/>
          <w:sz w:val="28"/>
          <w:szCs w:val="28"/>
        </w:rPr>
        <w:t>Grass roots.</w:t>
      </w:r>
    </w:p>
    <w:p w14:paraId="5E882EA9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 xml:space="preserve">Реализация социальных и благотворительных проектов как способ оказания влияния на власть. </w:t>
      </w:r>
    </w:p>
    <w:p w14:paraId="2972F3A5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 xml:space="preserve">Тематика </w:t>
      </w:r>
      <w:r w:rsidRPr="000F4869">
        <w:rPr>
          <w:rFonts w:eastAsiaTheme="minorEastAsia"/>
          <w:kern w:val="24"/>
          <w:sz w:val="28"/>
          <w:szCs w:val="28"/>
          <w:lang w:val="en-US"/>
        </w:rPr>
        <w:t>ESG</w:t>
      </w:r>
      <w:r w:rsidRPr="000F4869">
        <w:rPr>
          <w:rFonts w:eastAsiaTheme="minorEastAsia"/>
          <w:kern w:val="24"/>
          <w:sz w:val="28"/>
          <w:szCs w:val="28"/>
        </w:rPr>
        <w:t xml:space="preserve"> в контексте взаимоотношений государства и бизнеса. </w:t>
      </w:r>
    </w:p>
    <w:p w14:paraId="39F9CA26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>Отраслевые ассоциации как механизм защиты интересов бизнеса.</w:t>
      </w:r>
    </w:p>
    <w:p w14:paraId="3ECCD90A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sz w:val="28"/>
          <w:szCs w:val="28"/>
        </w:rPr>
        <w:t xml:space="preserve">Организация процесса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 xml:space="preserve"> в современных компаниях. </w:t>
      </w:r>
    </w:p>
    <w:p w14:paraId="53AF282D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sz w:val="28"/>
          <w:szCs w:val="28"/>
        </w:rPr>
        <w:t xml:space="preserve">Этапы и основные методы разработка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 xml:space="preserve">-стратегии компании. </w:t>
      </w:r>
    </w:p>
    <w:p w14:paraId="01A5347F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sz w:val="28"/>
          <w:szCs w:val="28"/>
        </w:rPr>
        <w:t xml:space="preserve">Структура и функции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 xml:space="preserve">-департаментов в крупных корпорациях. </w:t>
      </w:r>
    </w:p>
    <w:p w14:paraId="39DBA010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sz w:val="28"/>
          <w:szCs w:val="28"/>
        </w:rPr>
        <w:t xml:space="preserve">Особенности ведения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 xml:space="preserve"> на федеральном и региональном уровне. </w:t>
      </w:r>
    </w:p>
    <w:p w14:paraId="39985AEF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sz w:val="28"/>
          <w:szCs w:val="28"/>
        </w:rPr>
        <w:t xml:space="preserve">Особенности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 xml:space="preserve"> при осуществлении деятельности российских компаний за рубежом.</w:t>
      </w:r>
    </w:p>
    <w:p w14:paraId="24E54EF4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sz w:val="28"/>
          <w:szCs w:val="28"/>
        </w:rPr>
        <w:t xml:space="preserve">Новые формы корпоративная отчетность компании как инструмент </w:t>
      </w:r>
      <w:r w:rsidRPr="000F4869">
        <w:rPr>
          <w:sz w:val="28"/>
          <w:szCs w:val="28"/>
          <w:lang w:val="en-US"/>
        </w:rPr>
        <w:t>GR</w:t>
      </w:r>
    </w:p>
    <w:p w14:paraId="0C12AF1A" w14:textId="77777777" w:rsidR="00983899" w:rsidRPr="000F4869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0F4869">
        <w:rPr>
          <w:sz w:val="28"/>
          <w:szCs w:val="28"/>
        </w:rPr>
        <w:t>Определение и сущность лоббизма.</w:t>
      </w:r>
    </w:p>
    <w:p w14:paraId="43D41E5C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Этапы лоббистской деятельности.</w:t>
      </w:r>
    </w:p>
    <w:p w14:paraId="3B9D85D1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Субъекты лоббизма.</w:t>
      </w:r>
    </w:p>
    <w:p w14:paraId="252366F6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Уровни коммерческого лоббизма.</w:t>
      </w:r>
    </w:p>
    <w:p w14:paraId="5A31C282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Объекты лоббизма.</w:t>
      </w:r>
    </w:p>
    <w:p w14:paraId="41FFD895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Экономический аспект лоббизма.</w:t>
      </w:r>
    </w:p>
    <w:p w14:paraId="0F24A06D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Психологический аспект лоббизма.</w:t>
      </w:r>
    </w:p>
    <w:p w14:paraId="0B2B3657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Государственно-управленческий аспект лоббизма.</w:t>
      </w:r>
    </w:p>
    <w:p w14:paraId="13D058B0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Американская модель лоббизма. Суть и особенности.</w:t>
      </w:r>
    </w:p>
    <w:p w14:paraId="3AE70A71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Европейская модель лоббизма. Суть и особенности.</w:t>
      </w:r>
    </w:p>
    <w:p w14:paraId="4C8854DC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Модели лоббизма в странах Азии. Суть и особенности.</w:t>
      </w:r>
    </w:p>
    <w:p w14:paraId="252C6486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>Методы лоббизма. Эффект вращающихся дверей.</w:t>
      </w:r>
    </w:p>
    <w:p w14:paraId="33193209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 Методы лоббизма. </w:t>
      </w:r>
      <w:proofErr w:type="spellStart"/>
      <w:r w:rsidRPr="000F4869">
        <w:rPr>
          <w:kern w:val="24"/>
          <w:sz w:val="28"/>
          <w:szCs w:val="28"/>
        </w:rPr>
        <w:t>Bundling</w:t>
      </w:r>
      <w:proofErr w:type="spellEnd"/>
    </w:p>
    <w:p w14:paraId="68A15670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lang w:val="en-US"/>
        </w:rPr>
      </w:pPr>
      <w:r w:rsidRPr="000F4869">
        <w:rPr>
          <w:kern w:val="24"/>
          <w:sz w:val="28"/>
          <w:szCs w:val="28"/>
        </w:rPr>
        <w:t>Методы</w:t>
      </w:r>
      <w:r w:rsidRPr="000F4869">
        <w:rPr>
          <w:kern w:val="24"/>
          <w:sz w:val="28"/>
          <w:szCs w:val="28"/>
          <w:lang w:val="en-US"/>
        </w:rPr>
        <w:t xml:space="preserve"> </w:t>
      </w:r>
      <w:r w:rsidRPr="000F4869">
        <w:rPr>
          <w:kern w:val="24"/>
          <w:sz w:val="28"/>
          <w:szCs w:val="28"/>
        </w:rPr>
        <w:t>лоббизма</w:t>
      </w:r>
      <w:r w:rsidRPr="000F4869">
        <w:rPr>
          <w:kern w:val="24"/>
          <w:sz w:val="28"/>
          <w:szCs w:val="28"/>
          <w:lang w:val="en-US"/>
        </w:rPr>
        <w:t>. Logrolling</w:t>
      </w:r>
      <w:r w:rsidRPr="000F4869">
        <w:rPr>
          <w:rFonts w:eastAsiaTheme="minorEastAsia"/>
          <w:kern w:val="24"/>
          <w:sz w:val="28"/>
          <w:szCs w:val="28"/>
          <w:lang w:val="en-US"/>
        </w:rPr>
        <w:t xml:space="preserve"> </w:t>
      </w:r>
      <w:r w:rsidRPr="000F4869">
        <w:rPr>
          <w:rFonts w:eastAsiaTheme="minorEastAsia"/>
          <w:kern w:val="24"/>
          <w:sz w:val="28"/>
          <w:szCs w:val="28"/>
        </w:rPr>
        <w:t>и</w:t>
      </w:r>
      <w:r w:rsidRPr="000F4869">
        <w:rPr>
          <w:rFonts w:eastAsiaTheme="minorEastAsia"/>
          <w:kern w:val="24"/>
          <w:sz w:val="28"/>
          <w:szCs w:val="28"/>
          <w:lang w:val="en-US"/>
        </w:rPr>
        <w:t xml:space="preserve"> P</w:t>
      </w:r>
      <w:r w:rsidRPr="000F4869">
        <w:rPr>
          <w:rFonts w:eastAsiaTheme="minorEastAsia"/>
          <w:kern w:val="24"/>
          <w:sz w:val="28"/>
          <w:szCs w:val="28"/>
          <w:lang w:val="es-ES"/>
        </w:rPr>
        <w:t>ork</w:t>
      </w:r>
      <w:r w:rsidRPr="000F4869">
        <w:rPr>
          <w:rFonts w:eastAsiaTheme="minorEastAsia"/>
          <w:kern w:val="24"/>
          <w:sz w:val="28"/>
          <w:szCs w:val="28"/>
          <w:lang w:val="en-US"/>
        </w:rPr>
        <w:t xml:space="preserve"> </w:t>
      </w:r>
      <w:r w:rsidRPr="000F4869">
        <w:rPr>
          <w:rFonts w:eastAsiaTheme="minorEastAsia"/>
          <w:kern w:val="24"/>
          <w:sz w:val="28"/>
          <w:szCs w:val="28"/>
          <w:lang w:val="es-ES"/>
        </w:rPr>
        <w:t>barrel</w:t>
      </w:r>
    </w:p>
    <w:p w14:paraId="107DF85B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История и современное состояние регулирования лоббистской деятельности в России. </w:t>
      </w:r>
    </w:p>
    <w:p w14:paraId="4BAD8397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lastRenderedPageBreak/>
        <w:t>Ключевые черты лоббистских войн в России1990-е годы.</w:t>
      </w:r>
    </w:p>
    <w:p w14:paraId="5A9E0B19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Основные </w:t>
      </w:r>
      <w:proofErr w:type="spellStart"/>
      <w:r w:rsidRPr="000F4869">
        <w:rPr>
          <w:sz w:val="28"/>
          <w:szCs w:val="28"/>
        </w:rPr>
        <w:t>акторы</w:t>
      </w:r>
      <w:proofErr w:type="spellEnd"/>
      <w:r w:rsidRPr="000F4869">
        <w:rPr>
          <w:sz w:val="28"/>
          <w:szCs w:val="28"/>
        </w:rPr>
        <w:t xml:space="preserve"> лоббистской деятельности в РФ на современном этапе.</w:t>
      </w:r>
    </w:p>
    <w:p w14:paraId="7C1CB6B7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Ключевые направления совершенствования системы лоббизма в РФ. </w:t>
      </w:r>
    </w:p>
    <w:p w14:paraId="749A7540" w14:textId="77777777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Роль основных бизнес-ассоциаций и отраслевых союзов в системе </w:t>
      </w:r>
      <w:r w:rsidRPr="000F4869">
        <w:rPr>
          <w:sz w:val="28"/>
          <w:szCs w:val="28"/>
          <w:lang w:val="en-US"/>
        </w:rPr>
        <w:t>GR</w:t>
      </w:r>
      <w:r w:rsidRPr="000F4869">
        <w:rPr>
          <w:sz w:val="28"/>
          <w:szCs w:val="28"/>
        </w:rPr>
        <w:t>.</w:t>
      </w:r>
    </w:p>
    <w:p w14:paraId="6491124E" w14:textId="42609B6B" w:rsidR="00983899" w:rsidRPr="000F4869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0F4869">
        <w:rPr>
          <w:rFonts w:eastAsiaTheme="minorEastAsia"/>
          <w:kern w:val="24"/>
          <w:sz w:val="28"/>
          <w:szCs w:val="28"/>
        </w:rPr>
        <w:t>Определение коррупции. Принципиальные различия между лоббизмом и коррупцией.</w:t>
      </w:r>
      <w:r w:rsidRPr="000F4869">
        <w:rPr>
          <w:sz w:val="28"/>
          <w:szCs w:val="28"/>
        </w:rPr>
        <w:t xml:space="preserve"> </w:t>
      </w:r>
    </w:p>
    <w:p w14:paraId="0F372AF8" w14:textId="39C69D54" w:rsidR="000058B2" w:rsidRPr="000F4869" w:rsidRDefault="000058B2" w:rsidP="000058B2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38E76CF" w14:textId="54FCA800" w:rsidR="000058B2" w:rsidRPr="000F4869" w:rsidRDefault="000058B2" w:rsidP="000058B2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0F4869">
        <w:rPr>
          <w:b/>
          <w:sz w:val="28"/>
          <w:szCs w:val="28"/>
        </w:rPr>
        <w:t>Пример экзаменационного билета</w:t>
      </w:r>
    </w:p>
    <w:p w14:paraId="68AD911F" w14:textId="775AF21A" w:rsidR="000058B2" w:rsidRPr="000F4869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4869">
        <w:rPr>
          <w:rFonts w:eastAsiaTheme="majorEastAsia"/>
          <w:kern w:val="24"/>
          <w:sz w:val="28"/>
          <w:szCs w:val="28"/>
        </w:rPr>
        <w:t xml:space="preserve">Дайте определение понятия </w:t>
      </w:r>
      <w:r w:rsidRPr="000F4869">
        <w:rPr>
          <w:sz w:val="28"/>
          <w:szCs w:val="28"/>
          <w:lang w:val="en-US"/>
        </w:rPr>
        <w:t>Government</w:t>
      </w:r>
      <w:r w:rsidRPr="000F4869">
        <w:rPr>
          <w:sz w:val="28"/>
          <w:szCs w:val="28"/>
        </w:rPr>
        <w:t xml:space="preserve"> </w:t>
      </w:r>
      <w:r w:rsidRPr="000F4869">
        <w:rPr>
          <w:sz w:val="28"/>
          <w:szCs w:val="28"/>
          <w:lang w:val="en-US"/>
        </w:rPr>
        <w:t>Relations</w:t>
      </w:r>
      <w:r w:rsidRPr="000F4869">
        <w:rPr>
          <w:sz w:val="28"/>
          <w:szCs w:val="28"/>
        </w:rPr>
        <w:t xml:space="preserve"> и раскройте его основные элементы</w:t>
      </w:r>
    </w:p>
    <w:p w14:paraId="7706B738" w14:textId="7CE02295" w:rsidR="000058B2" w:rsidRPr="000F4869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Охарактеризуйте сущность метода </w:t>
      </w:r>
      <w:r w:rsidRPr="000F4869">
        <w:rPr>
          <w:sz w:val="28"/>
          <w:szCs w:val="28"/>
          <w:lang w:val="en-US"/>
        </w:rPr>
        <w:t>Gras</w:t>
      </w:r>
      <w:r w:rsidRPr="000F4869">
        <w:rPr>
          <w:sz w:val="28"/>
          <w:szCs w:val="28"/>
        </w:rPr>
        <w:t xml:space="preserve"> </w:t>
      </w:r>
      <w:r w:rsidRPr="000F4869">
        <w:rPr>
          <w:sz w:val="28"/>
          <w:szCs w:val="28"/>
          <w:lang w:val="en-US"/>
        </w:rPr>
        <w:t>roots</w:t>
      </w:r>
      <w:r w:rsidRPr="000F4869">
        <w:rPr>
          <w:sz w:val="28"/>
          <w:szCs w:val="28"/>
        </w:rPr>
        <w:t xml:space="preserve"> и приведите примеры его использования</w:t>
      </w:r>
    </w:p>
    <w:p w14:paraId="3D9BA02C" w14:textId="141340A6" w:rsidR="000058B2" w:rsidRPr="000F4869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Проанализирует практический кейс оказания лобастого воздействия на государство со стороны </w:t>
      </w:r>
      <w:r w:rsidR="00712AF1" w:rsidRPr="000F4869">
        <w:rPr>
          <w:sz w:val="28"/>
          <w:szCs w:val="28"/>
        </w:rPr>
        <w:t>компании</w:t>
      </w:r>
      <w:r w:rsidRPr="000F4869">
        <w:rPr>
          <w:sz w:val="28"/>
          <w:szCs w:val="28"/>
        </w:rPr>
        <w:t xml:space="preserve"> </w:t>
      </w:r>
      <w:r w:rsidR="00712AF1" w:rsidRPr="000F4869">
        <w:rPr>
          <w:sz w:val="28"/>
          <w:szCs w:val="28"/>
        </w:rPr>
        <w:t>энергетического</w:t>
      </w:r>
      <w:r w:rsidRPr="000F4869">
        <w:rPr>
          <w:sz w:val="28"/>
          <w:szCs w:val="28"/>
        </w:rPr>
        <w:t xml:space="preserve"> сектора в современной России</w:t>
      </w:r>
    </w:p>
    <w:p w14:paraId="0AE6EE19" w14:textId="4EA58208" w:rsidR="008552FE" w:rsidRPr="000F4869" w:rsidRDefault="008552FE" w:rsidP="008552FE">
      <w:pPr>
        <w:pStyle w:val="1"/>
        <w:spacing w:line="360" w:lineRule="auto"/>
        <w:jc w:val="both"/>
        <w:rPr>
          <w:sz w:val="28"/>
          <w:szCs w:val="28"/>
        </w:rPr>
      </w:pPr>
      <w:r w:rsidRPr="000F4869">
        <w:rPr>
          <w:sz w:val="28"/>
          <w:szCs w:val="28"/>
        </w:rPr>
        <w:t xml:space="preserve">8. </w:t>
      </w:r>
      <w:bookmarkStart w:id="18" w:name="_Toc94186767"/>
      <w:r w:rsidRPr="000F4869">
        <w:rPr>
          <w:i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r w:rsidRPr="000F4869">
        <w:rPr>
          <w:sz w:val="28"/>
          <w:szCs w:val="28"/>
        </w:rPr>
        <w:t>:</w:t>
      </w:r>
      <w:bookmarkEnd w:id="18"/>
      <w:r w:rsidR="00784F03" w:rsidRPr="000F4869">
        <w:rPr>
          <w:sz w:val="28"/>
          <w:szCs w:val="28"/>
        </w:rPr>
        <w:t xml:space="preserve"> </w:t>
      </w:r>
    </w:p>
    <w:p w14:paraId="5848E483" w14:textId="6692F8B2" w:rsidR="008552FE" w:rsidRPr="000F4869" w:rsidRDefault="008552FE" w:rsidP="008552F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Основная литература</w:t>
      </w:r>
    </w:p>
    <w:p w14:paraId="7F734E9A" w14:textId="77777777" w:rsidR="008552FE" w:rsidRPr="000F4869" w:rsidRDefault="008552FE" w:rsidP="008552F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лоббизм: теория и технологии: учебник / В.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Ачкасова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И.Е.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Минтусова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О.Г. Филатова. - Москва: Издательство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2023. – 438 с.  – (Высшее образование). - Образовательная платформа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[сайт]. –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URL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urait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bcode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/511288 (дата обращения: 21.11.2022). - Текст: электронный.</w:t>
      </w:r>
    </w:p>
    <w:p w14:paraId="059B620F" w14:textId="77777777" w:rsidR="008552FE" w:rsidRPr="000F4869" w:rsidRDefault="008552FE" w:rsidP="008552F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Косов, М. Е. Государство и бизнес: основы взаимодействия: учебник / М.Е. Косов, А.В.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Сигарев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О.Н. Долина [и др.]. - Москва: НИЦ ИНФРА-М, 2022. - 295 с. - (Высшее образование: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Бакалавриат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— DOI 10.12737/textbook_5c4056215e0cd4.26619075. - ЭБС Znanium.com. –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URL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https://znanium.com/catalog/product/1815580 (дата обращения: 21.11.2022). - Текст: электронный.</w:t>
      </w:r>
    </w:p>
    <w:p w14:paraId="350D9385" w14:textId="77777777" w:rsidR="008552FE" w:rsidRPr="000F4869" w:rsidRDefault="008552FE" w:rsidP="008552F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Мухаев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Р.Т.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Government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Relations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теория, стратегии и национальные практики. Полное руководство: учебник / Р.Т.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Мухаев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Москва: НИЦ ИНФРА-М, 2023. – 393 с. — (Высшее образование: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Бакалавриат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- ЭБС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com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URL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com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catalog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product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/1908822 (дата обращения: 21.11.2022). - Текст: электронный.</w:t>
      </w:r>
    </w:p>
    <w:p w14:paraId="64E12663" w14:textId="77777777" w:rsidR="008552FE" w:rsidRPr="000F4869" w:rsidRDefault="008552FE" w:rsidP="008552F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8A9256" w14:textId="22A45976" w:rsidR="008552FE" w:rsidRPr="000F4869" w:rsidRDefault="008552FE" w:rsidP="008552F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Дополнительная литература.</w:t>
      </w:r>
    </w:p>
    <w:p w14:paraId="5B1CB612" w14:textId="77777777" w:rsidR="008552FE" w:rsidRPr="000F4869" w:rsidRDefault="008552FE" w:rsidP="008552FE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4. Костяев С.С. Федеральное законодательство США о лоббизме: монография / С.С. Костяев. - Москва: Финансовый университет при Правительстве РФ, 2015. - 188 с. – </w:t>
      </w:r>
      <w:proofErr w:type="gram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Текст :</w:t>
      </w:r>
      <w:proofErr w:type="gram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непосредственный. – Имеется электронная версия: электронный файл (1 файл: 60.8 Мб). – Свободный доступ из сети 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Интнернет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(чтение). - Электронная библиотека Финансового университета. – 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URL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http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://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elib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fa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ru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/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fbook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/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kostjaev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pdf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/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info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(дата публикации: 01.03.2016). -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Текст: электронный.</w:t>
      </w:r>
    </w:p>
    <w:p w14:paraId="7781BFA8" w14:textId="77777777" w:rsidR="008552FE" w:rsidRPr="000F4869" w:rsidRDefault="008552FE" w:rsidP="008552FE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5. 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Тавокин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, Е.П. Исследование социально-экономических и политических процессов: учебное пособие / Е.П. 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Тавокин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. - </w:t>
      </w:r>
      <w:proofErr w:type="gram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Москва :</w:t>
      </w:r>
      <w:proofErr w:type="gram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 ИНФРА-М, 2022. — 342 с. — (Высшее образование: 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Бакалавриат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). - 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DOI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 10.12737/1155005. - ЭБС 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Znanium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.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com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. – 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URL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: 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https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://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znanium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.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com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/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catalog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/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val="en-US" w:eastAsia="ru-RU"/>
        </w:rPr>
        <w:t>product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/1155005 (дата обращения: 21.11.2022). -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Текст: электронный.</w:t>
      </w:r>
    </w:p>
    <w:p w14:paraId="47A2782E" w14:textId="77777777" w:rsidR="008552FE" w:rsidRPr="000F4869" w:rsidRDefault="008552FE" w:rsidP="008552FE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Толстых, П.А.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полное руководство по разработке государственно-управленческих решений, теории и практике лоббирования: Монография / П.А. Толстых. - Москва: Перо, 2019. – 1246 с. - ЭБС </w:t>
      </w:r>
      <w:proofErr w:type="spellStart"/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com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URL: https://znanium.com/catalog/product/1220195 (дата обращения: 21.11.2022). - Текст: электронный. </w:t>
      </w:r>
    </w:p>
    <w:p w14:paraId="3EE96922" w14:textId="77777777" w:rsidR="008552FE" w:rsidRPr="000F4869" w:rsidRDefault="008552FE" w:rsidP="008552FE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7. 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Тупчиенко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В.А. Государственная экономическая политика: учебное пособие / В. А. </w:t>
      </w:r>
      <w:proofErr w:type="spellStart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Тупчиенко</w:t>
      </w:r>
      <w:proofErr w:type="spellEnd"/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– Москва: Издательство ЮНИТИ-ДАНА, 2017. – 664 с. –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ЭБС Университетская библиотека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online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URL: </w:t>
      </w:r>
      <w:r w:rsidRPr="000F4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https://biblioclub.ru/index.php?page=book&amp;id=684734 (дата обращения: 21.11.2022). - Текст: электронный. </w:t>
      </w:r>
    </w:p>
    <w:p w14:paraId="1B7310D3" w14:textId="77777777" w:rsidR="008552FE" w:rsidRPr="000F4869" w:rsidRDefault="008552FE" w:rsidP="008552FE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8.  Шатилов, А.Б. GR для эффективного бизнеса: Практическое пособие / А.Б. Шатилов, А.С. Никитин. – Москва: Издательство ФОРУМ, 2023. – 143 с.  — ((Высшее образование: Магистратура). - ЭБС Znanium.com. – URL: </w:t>
      </w:r>
      <w:hyperlink r:id="rId8" w:history="1">
        <w:r w:rsidRPr="000F4869">
          <w:rPr>
            <w:rStyle w:val="a3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lang w:eastAsia="ru-RU"/>
          </w:rPr>
          <w:t>https://znanium.com/catalog/product/1862514</w:t>
        </w:r>
      </w:hyperlink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(дата обращения: 21.11.2022). - Текст: электронный.</w:t>
      </w:r>
    </w:p>
    <w:p w14:paraId="37AE9162" w14:textId="77777777" w:rsidR="006D6DD8" w:rsidRPr="000F4869" w:rsidRDefault="006D6DD8" w:rsidP="008552FE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07EC6A5" w14:textId="751B6996" w:rsidR="008552FE" w:rsidRPr="000F4869" w:rsidRDefault="008552FE" w:rsidP="008552FE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9.</w:t>
      </w:r>
      <w:r w:rsidRPr="000F48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</w:t>
      </w:r>
      <w:proofErr w:type="spellStart"/>
      <w:r w:rsidRPr="000F4869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0F48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дисциплины:</w:t>
      </w:r>
    </w:p>
    <w:p w14:paraId="16073B24" w14:textId="77777777" w:rsidR="006D6DD8" w:rsidRPr="000F4869" w:rsidRDefault="006D6DD8" w:rsidP="006D6DD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0F4869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0F486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2E74A0E2" w14:textId="77777777" w:rsidR="006D6DD8" w:rsidRPr="000F4869" w:rsidRDefault="006B6EF6" w:rsidP="006D6DD8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znanium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com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 Электронная библиотечная система</w:t>
      </w:r>
      <w:r w:rsidR="006D6DD8" w:rsidRPr="000F4869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6D6DD8" w:rsidRPr="000F4869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="006D6DD8" w:rsidRPr="000F4869">
        <w:rPr>
          <w:rFonts w:ascii="Times New Roman" w:hAnsi="Times New Roman" w:cs="Times New Roman"/>
          <w:sz w:val="28"/>
          <w:szCs w:val="28"/>
        </w:rPr>
        <w:t>.</w:t>
      </w:r>
      <w:r w:rsidR="006D6DD8" w:rsidRPr="000F4869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6D6DD8" w:rsidRPr="000F486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4CB88C" w14:textId="77777777" w:rsidR="006D6DD8" w:rsidRPr="000F4869" w:rsidRDefault="006B6EF6" w:rsidP="006D6DD8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elib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fa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 Электронная библиотека Финансового университета при Правительстве РФ</w:t>
      </w:r>
    </w:p>
    <w:p w14:paraId="5950A069" w14:textId="77777777" w:rsidR="006D6DD8" w:rsidRPr="000F4869" w:rsidRDefault="006B6EF6" w:rsidP="006D6DD8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1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biblioclub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 Электронная библиотечная система Университетская библиотека </w:t>
      </w:r>
      <w:r w:rsidR="006D6DD8" w:rsidRPr="000F4869">
        <w:rPr>
          <w:rFonts w:ascii="Times New Roman" w:hAnsi="Times New Roman" w:cs="Times New Roman"/>
          <w:sz w:val="28"/>
          <w:szCs w:val="28"/>
          <w:lang w:val="en-US"/>
        </w:rPr>
        <w:t>ONLINE </w:t>
      </w:r>
      <w:r w:rsidR="006D6DD8" w:rsidRPr="000F48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26B5EA" w14:textId="77777777" w:rsidR="006D6DD8" w:rsidRPr="000F4869" w:rsidRDefault="006B6EF6" w:rsidP="006D6DD8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2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book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6D6DD8" w:rsidRPr="000F4869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6D6DD8" w:rsidRPr="000F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библиотечная система </w:t>
      </w:r>
      <w:r w:rsidR="006D6DD8" w:rsidRPr="000F48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="006D6DD8" w:rsidRPr="000F4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6DD8" w:rsidRPr="000F48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6D6DD8" w:rsidRPr="000F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1D7659" w14:textId="77777777" w:rsidR="006D6DD8" w:rsidRPr="000F4869" w:rsidRDefault="006D6DD8" w:rsidP="006D6DD8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13" w:history="1">
        <w:r w:rsidRPr="000F486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Pr="000F486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0F486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urait</w:t>
        </w:r>
        <w:proofErr w:type="spellEnd"/>
        <w:r w:rsidRPr="000F486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F486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0F486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  <w:r w:rsidRPr="000F4869">
        <w:rPr>
          <w:rFonts w:ascii="Times New Roman" w:hAnsi="Times New Roman" w:cs="Times New Roman"/>
          <w:sz w:val="28"/>
          <w:szCs w:val="28"/>
        </w:rPr>
        <w:t xml:space="preserve"> Образовательная платформа издательства ЮРАЙТ</w:t>
      </w:r>
    </w:p>
    <w:p w14:paraId="3A5211D8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government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Официальный сайт Правительства Российской Федерации </w:t>
      </w:r>
    </w:p>
    <w:p w14:paraId="79835951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duma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Официальный сайт Государственной Думы Федерального Собрания Российской Федерации</w:t>
      </w:r>
    </w:p>
    <w:p w14:paraId="3F066E10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council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Официальный сайт Совета Федерации Федерального собрания Российской Федерации</w:t>
      </w:r>
    </w:p>
    <w:p w14:paraId="74B93C8B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economy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экономического развития Российской Федерации</w:t>
      </w:r>
    </w:p>
    <w:p w14:paraId="01548D72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minenergo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энергетики Российской Федерации</w:t>
      </w:r>
    </w:p>
    <w:p w14:paraId="23C30616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cbr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Центральный банк России</w:t>
      </w:r>
    </w:p>
    <w:p w14:paraId="0BCD5243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rspp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Сайт </w:t>
      </w:r>
      <w:proofErr w:type="spellStart"/>
      <w:r w:rsidR="006D6DD8" w:rsidRPr="000F4869">
        <w:rPr>
          <w:rFonts w:ascii="Times New Roman" w:hAnsi="Times New Roman" w:cs="Times New Roman"/>
          <w:sz w:val="28"/>
          <w:szCs w:val="28"/>
        </w:rPr>
        <w:t>Россиского</w:t>
      </w:r>
      <w:proofErr w:type="spellEnd"/>
      <w:r w:rsidR="006D6DD8" w:rsidRPr="000F4869">
        <w:rPr>
          <w:rFonts w:ascii="Times New Roman" w:hAnsi="Times New Roman" w:cs="Times New Roman"/>
          <w:sz w:val="28"/>
          <w:szCs w:val="28"/>
        </w:rPr>
        <w:t xml:space="preserve"> союза промышленников и предпринимателей</w:t>
      </w:r>
    </w:p>
    <w:p w14:paraId="5ED99244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142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tpprf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Сайт Торгово-промышленной Палаты Российской Федерации</w:t>
      </w:r>
    </w:p>
    <w:p w14:paraId="5BCD2C8E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22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deloros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Сайт Всероссийской общественной организации «Деловая Россия»</w:t>
      </w:r>
    </w:p>
    <w:p w14:paraId="693330AE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23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gazprom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6D6DD8" w:rsidRPr="000F48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6DD8" w:rsidRPr="000F4869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6BDF6F08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24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http://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rosneft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6D6DD8" w:rsidRPr="000F486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D6DD8" w:rsidRPr="000F4869">
        <w:rPr>
          <w:rFonts w:ascii="Times New Roman" w:hAnsi="Times New Roman" w:cs="Times New Roman"/>
          <w:sz w:val="28"/>
          <w:szCs w:val="28"/>
        </w:rPr>
        <w:t>ПАО «НК «Роснефть»</w:t>
      </w:r>
    </w:p>
    <w:p w14:paraId="75B36E5A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https://www.novatek.ru/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ПАО «НОВАТЭК»</w:t>
      </w:r>
    </w:p>
    <w:p w14:paraId="7F9D7AFC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6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vedomosti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57842555" w14:textId="77777777" w:rsidR="006D6DD8" w:rsidRPr="000F4869" w:rsidRDefault="006D6DD8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7" w:history="1">
        <w:r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kommersant</w:t>
        </w:r>
        <w:proofErr w:type="spellEnd"/>
        <w:r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Pr="000F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03991D9A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expert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241149C1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29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https://www.rbc.ru/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РБК</w:t>
      </w:r>
    </w:p>
    <w:p w14:paraId="46473C6B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://1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prime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«</w:t>
      </w:r>
      <w:proofErr w:type="spellStart"/>
      <w:r w:rsidR="006D6DD8" w:rsidRPr="000F4869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="006D6DD8" w:rsidRPr="000F4869">
        <w:rPr>
          <w:rFonts w:ascii="Times New Roman" w:hAnsi="Times New Roman" w:cs="Times New Roman"/>
          <w:sz w:val="28"/>
          <w:szCs w:val="28"/>
        </w:rPr>
        <w:t>»</w:t>
      </w:r>
    </w:p>
    <w:p w14:paraId="35E59D67" w14:textId="77777777" w:rsidR="006D6DD8" w:rsidRPr="000F4869" w:rsidRDefault="006B6EF6" w:rsidP="006D6DD8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minchenko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6D6DD8" w:rsidRPr="000F4869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6D6DD8" w:rsidRPr="000F4869">
        <w:rPr>
          <w:rFonts w:ascii="Times New Roman" w:hAnsi="Times New Roman" w:cs="Times New Roman"/>
          <w:sz w:val="28"/>
          <w:szCs w:val="28"/>
        </w:rPr>
        <w:t xml:space="preserve"> Коммуникационный холдинг «Минченко консалтинг»</w:t>
      </w:r>
    </w:p>
    <w:p w14:paraId="3E1F252F" w14:textId="5325521B" w:rsidR="003C31E7" w:rsidRPr="000F4869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bookmarkStart w:id="19" w:name="_Toc94186769"/>
      <w:r w:rsidRPr="000F4869">
        <w:rPr>
          <w:sz w:val="28"/>
          <w:szCs w:val="28"/>
        </w:rPr>
        <w:t xml:space="preserve">10. </w:t>
      </w:r>
      <w:bookmarkEnd w:id="19"/>
      <w:r w:rsidR="009C11AB" w:rsidRPr="000F4869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0F4869">
        <w:rPr>
          <w:iCs/>
          <w:sz w:val="28"/>
          <w:szCs w:val="28"/>
        </w:rPr>
        <w:t>п</w:t>
      </w:r>
      <w:r w:rsidR="009C11AB" w:rsidRPr="000F4869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Рекомендации по подготовке к лекциям</w:t>
      </w:r>
    </w:p>
    <w:p w14:paraId="4A10ED79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Перед началом изучения курса студент должен ознакомиться с рабочей программой дисциплины и со списком основной и дополнительной литературы.</w:t>
      </w:r>
    </w:p>
    <w:p w14:paraId="0673072A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Перед каждой лекцией студент должен ознакомиться с описанием темы, содержащейся в рабочей программе дисциплины, обратить внимание </w:t>
      </w:r>
    </w:p>
    <w:p w14:paraId="05E67F53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на основные теоретические вопросы, которые будут освещены в ходе лекции.</w:t>
      </w:r>
    </w:p>
    <w:p w14:paraId="76AF34F1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В течение лекции студенту рекомендуется вести конспект, отмечая наиболее важные моменты лекции, а также делать пометки в случае, если излагаемый лектором материал не полностью понятен. Студент может </w:t>
      </w:r>
      <w:r w:rsidRPr="000F4869">
        <w:rPr>
          <w:rFonts w:ascii="Times New Roman" w:hAnsi="Times New Roman" w:cs="Times New Roman"/>
          <w:sz w:val="28"/>
          <w:szCs w:val="28"/>
        </w:rPr>
        <w:lastRenderedPageBreak/>
        <w:t>задать вопросы преподавателю для прояснения неясных моментов перед окончанием лекции или в ходе семинарских занятий.</w:t>
      </w:r>
    </w:p>
    <w:p w14:paraId="3A8EFEAF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Также перед каждой 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По итогам каждой лекции студенту рекомендуется самостоятельно подобрать практические примеры, иллюстрирующие теоретический материал, изложенный лектором. Источником для поиска примеров могут служить основные российские деловые печатные издания, такие как «Коммерсант», «Ведомости», РБК и другие, а также официальные сайты крупнейших российских компаний, банков и деловых ассоциаций (Российский Союз промышленников и предпринимателей, Торгово-промышленная палата РФ, «Деловая Россия»)</w:t>
      </w:r>
    </w:p>
    <w:p w14:paraId="07BE07D7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03F868B" w14:textId="3788BE82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40194841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Задача семинаров заключается в глубоком ознакомлении с применяемыми в российской и зарубежной практике технологиями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 и лоббизма и в обучении использованию данных технологий для защиты интересов конкретных компаний и отраслей. </w:t>
      </w:r>
    </w:p>
    <w:p w14:paraId="24F5C393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Семинарские занятия включают две части. В ходе первой части преподаватель проверяет степень усвоения материалы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лекции. В случае неправильного или неполного </w:t>
      </w:r>
      <w:r w:rsidRPr="000F4869">
        <w:rPr>
          <w:rFonts w:ascii="Times New Roman" w:hAnsi="Times New Roman" w:cs="Times New Roman"/>
          <w:sz w:val="28"/>
          <w:szCs w:val="28"/>
        </w:rPr>
        <w:lastRenderedPageBreak/>
        <w:t>ответа другие студенты учебной группы могут вносить поправки в ответ или дополнять его.</w:t>
      </w:r>
    </w:p>
    <w:p w14:paraId="035CAFB4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Вторая часть семинарского занятия включает в себя представление студентами практических кейсов и групповую дискуссию относительно этих кейсов. 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</w:p>
    <w:p w14:paraId="15CD42F1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220B8DB3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Возможно проведение семинарских занятий в виде деловых игр, в ходе которых все студенты, присутствующие на семинаре, делятся на группы, представляющих интересы различных компаний или отраслей,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конкретными примерами из деловой практики российских и зарубежных бизнес-структур или государственных органов. По итогам состоявшейся дискуссии проводится голосование, которое выявляет, как из представленных позиций является наиболее убедительной. Преподаватель оценивает правильность данной позиции с </w:t>
      </w:r>
      <w:r w:rsidRPr="000F4869">
        <w:rPr>
          <w:rFonts w:ascii="Times New Roman" w:hAnsi="Times New Roman" w:cs="Times New Roman"/>
          <w:sz w:val="28"/>
          <w:szCs w:val="28"/>
        </w:rPr>
        <w:lastRenderedPageBreak/>
        <w:t>точки зрения теоретических знаний и практического опыта. Студенты могут высказывать по данному вопросу свое мнение, отличное от мнения преподавателя.</w:t>
      </w:r>
    </w:p>
    <w:p w14:paraId="3047C367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06A2241" w14:textId="77777777" w:rsidR="00F300A9" w:rsidRPr="000F4869" w:rsidRDefault="00F300A9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318A87A" w14:textId="5D67EF72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64040BA9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Кейс, представленный для анализа в ходе семинарских занятий, должен представлять собой пример из практики взаимодействия государства и бизнеса. Источниками для поиска примеров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0A404D35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В отдельных случаях допускается проведение анализов кейсов, взятых не из реальной бизнес-практики, а из произведений литературы, кинематографа и т.д. Однако при этом должны быть проведены аргументы и факты, подтверждающие возможность возникновения аналогичных ситуаций в реальной жизни.</w:t>
      </w:r>
    </w:p>
    <w:p w14:paraId="5FDEA991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К представленному кейсу предъявляются следующие требования.</w:t>
      </w:r>
    </w:p>
    <w:p w14:paraId="7C1C0C2B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Во-первых, он должен иллюстрировать возможности плодотворного взаимодействия государства и бизнеса либо же описывать возникший конфликт между государством и бизнесом по тому или иному вопросу.</w:t>
      </w:r>
    </w:p>
    <w:p w14:paraId="5B0BCE6C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Во-вторых, кейс должен содержать описание технологий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 и лоббизма, использованных бизнесом в процессе налаживания взаимоотношений с государством или разрешения конфликта.</w:t>
      </w:r>
    </w:p>
    <w:p w14:paraId="6EFAE85D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В-третьих, кейс должен содержать оценку возможности применения данных технологий лоббизма при разрешении аналогичных конфликтов.</w:t>
      </w:r>
    </w:p>
    <w:p w14:paraId="2AB11D8A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lastRenderedPageBreak/>
        <w:t>В-четвертых, кейс должен предлагать дополнительные возможности и технологии для разрешения конфликта, которые по тем или иным причинам не были использованы компаниями.</w:t>
      </w:r>
    </w:p>
    <w:p w14:paraId="67C70462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В рамках семинаров, посвященным корпоративным конфликтам и роли государства в их разрешении, студентам рекомендуется готовить парные выступления. При этом один студент анализирует технологии лоббизма и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>, использованные одной из стороны конфликта, а другой – анализирует технологии, примененные одной стороной. Участники семинара высказывают свои оценки относительно того, какая из лоббистских стратегии представляется им наиболее эффективной.</w:t>
      </w:r>
    </w:p>
    <w:p w14:paraId="590007DB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13A37BE" w14:textId="773CCCC8" w:rsidR="009C11AB" w:rsidRPr="000F4869" w:rsidRDefault="007B6239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0F4869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изучению практических примеров из российской и зарубежной бизнес-практики. В рамках групповой дискуссии студент должен продемонстрировать способность использования теоретических знаний на практике, умение 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77777777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В рамках подготовки к деловой игре участник составляет набор тезисов, направленных на защиту позиций какой-либо определенной компании, отрасли или группы интересов. При этом допускается, что студент приводит аргументы того или иного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, участвующего в процессе взаимодействия </w:t>
      </w:r>
      <w:r w:rsidRPr="000F486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государства и бизнеса, лично не разделяя его позицию. В этом случае после подведения итогов дискуссий студент может изложить личную позицию, отличную от позиции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, мнение которого он ранее представлял.  </w:t>
      </w:r>
    </w:p>
    <w:p w14:paraId="03CCE69E" w14:textId="18B6F441" w:rsidR="009C11AB" w:rsidRPr="000F4869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компании или властной структуры. Анализ технологий взаимодействия государства и бизнеса на региональном уровне предпочтительно проводить на примере российских регионов, которые представляют студенты, участвующих в семинаре.</w:t>
      </w:r>
    </w:p>
    <w:p w14:paraId="54A985EF" w14:textId="77777777" w:rsidR="00180336" w:rsidRPr="000F4869" w:rsidRDefault="00180336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968D4DF" w14:textId="2DD7DBC3" w:rsidR="00180336" w:rsidRPr="000F4869" w:rsidRDefault="00180336" w:rsidP="00180336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F4869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0F4869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0F4869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0F4869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0F4869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4D168954" w14:textId="500BFC91" w:rsidR="00180336" w:rsidRPr="000F4869" w:rsidRDefault="00180336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0F4869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осуществления </w:t>
      </w:r>
      <w:r w:rsidR="000433F1"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433F1" w:rsidRPr="000F4869">
        <w:rPr>
          <w:rFonts w:ascii="Times New Roman" w:hAnsi="Times New Roman" w:cs="Times New Roman"/>
          <w:sz w:val="28"/>
          <w:szCs w:val="28"/>
        </w:rPr>
        <w:t xml:space="preserve">-коммуникаций российских и зарубежных компаний различных отраслей. Данная информация должна быть проанализирована с точки зрения арсенала и эффективности использования различных технологий </w:t>
      </w:r>
      <w:r w:rsidR="000433F1"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433F1" w:rsidRPr="000F4869">
        <w:rPr>
          <w:rFonts w:ascii="Times New Roman" w:hAnsi="Times New Roman" w:cs="Times New Roman"/>
          <w:sz w:val="28"/>
          <w:szCs w:val="28"/>
        </w:rPr>
        <w:t xml:space="preserve"> и лоббизма.</w:t>
      </w:r>
    </w:p>
    <w:p w14:paraId="66A66CBE" w14:textId="5A992F5F" w:rsidR="000433F1" w:rsidRPr="000F4869" w:rsidRDefault="000433F1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</w:t>
      </w:r>
      <w:proofErr w:type="spellStart"/>
      <w:r w:rsidRPr="000F4869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Pr="000F4869">
        <w:rPr>
          <w:rFonts w:ascii="Times New Roman" w:hAnsi="Times New Roman" w:cs="Times New Roman"/>
          <w:sz w:val="28"/>
          <w:szCs w:val="28"/>
        </w:rPr>
        <w:t xml:space="preserve"> материал, четко формулировать тезисы, избегать использования общих рассуждений. При этом допускается внесение предложений по изменению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-стратегий анализируемых компаний, критика осуществляемых ими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-стратегий. Вносимые предложения должны быть обоснованы с опорой на изученный в ходе курса теоретический материал. </w:t>
      </w:r>
    </w:p>
    <w:p w14:paraId="75E90856" w14:textId="7AB9BBCD" w:rsidR="000433F1" w:rsidRPr="000F4869" w:rsidRDefault="000433F1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4869">
        <w:rPr>
          <w:rFonts w:ascii="Times New Roman" w:hAnsi="Times New Roman" w:cs="Times New Roman"/>
          <w:sz w:val="28"/>
          <w:szCs w:val="28"/>
        </w:rPr>
        <w:t xml:space="preserve">При выполнении сопоставления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 xml:space="preserve">-стратегий различных компаний (если это требуется в рамках задания) предпочтительно использование табличной формы с указанием сильных и слабых сторон </w:t>
      </w:r>
      <w:r w:rsidRPr="000F486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0F4869">
        <w:rPr>
          <w:rFonts w:ascii="Times New Roman" w:hAnsi="Times New Roman" w:cs="Times New Roman"/>
          <w:sz w:val="28"/>
          <w:szCs w:val="28"/>
        </w:rPr>
        <w:t>-стратегий.</w:t>
      </w:r>
    </w:p>
    <w:p w14:paraId="29702873" w14:textId="740DDFC0" w:rsidR="00180336" w:rsidRPr="000F4869" w:rsidRDefault="00180336" w:rsidP="009C11A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34DCC06" w14:textId="77777777" w:rsidR="000F4869" w:rsidRPr="000F4869" w:rsidRDefault="000F4869" w:rsidP="009C11A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F8C447D" w14:textId="4A6A0D08" w:rsidR="00E06F5B" w:rsidRPr="000F4869" w:rsidRDefault="00E06F5B" w:rsidP="00E06F5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4869">
        <w:rPr>
          <w:rFonts w:ascii="Times New Roman" w:hAnsi="Times New Roman" w:cs="Times New Roman"/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0F4869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0" w:name="_Toc531614950"/>
      <w:bookmarkStart w:id="21" w:name="_Toc531686467"/>
      <w:r w:rsidRPr="000F486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0"/>
      <w:bookmarkEnd w:id="21"/>
    </w:p>
    <w:p w14:paraId="41EF5CDC" w14:textId="77777777" w:rsidR="00E06F5B" w:rsidRPr="000F4869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22" w:name="_Toc531614951"/>
      <w:bookmarkStart w:id="23" w:name="_Toc531686468"/>
      <w:r w:rsidRPr="000F4869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r w:rsidRPr="000F4869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0F4869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0F4869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0F4869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0F4869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0F4869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22"/>
      <w:bookmarkEnd w:id="23"/>
    </w:p>
    <w:p w14:paraId="2A2AD00E" w14:textId="77777777" w:rsidR="00784F03" w:rsidRPr="000F4869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0F4869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bookmarkStart w:id="24" w:name="_Toc531614953"/>
      <w:bookmarkStart w:id="25" w:name="_Toc531686470"/>
      <w:r w:rsidR="00784F03" w:rsidRPr="000F4869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Антивирус </w:t>
      </w:r>
      <w:proofErr w:type="spellStart"/>
      <w:r w:rsidR="00784F03" w:rsidRPr="000F4869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Kaspersky</w:t>
      </w:r>
      <w:proofErr w:type="spellEnd"/>
    </w:p>
    <w:p w14:paraId="2311DFE8" w14:textId="6D672CB3" w:rsidR="00E06F5B" w:rsidRPr="000F4869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0F486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4"/>
      <w:bookmarkEnd w:id="25"/>
    </w:p>
    <w:p w14:paraId="23ABCB6B" w14:textId="77777777" w:rsidR="00E06F5B" w:rsidRPr="000F4869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F4869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0F4869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F4869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0F4869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F4869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32" w:history="1"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0F4869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0F4869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F4869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0F486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0F4869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0F486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0F4869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0F486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0F4869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0F486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0F4869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0F4869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F4869"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73FCFE4" w14:textId="22CA25FD" w:rsidR="00E06F5B" w:rsidRPr="000F4869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486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40201FD8" w14:textId="77777777" w:rsidR="00712AF1" w:rsidRPr="000F4869" w:rsidRDefault="00712AF1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4C6D4C" w14:textId="77777777" w:rsidR="00E06F5B" w:rsidRPr="000F4869" w:rsidRDefault="00E06F5B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4869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5AA70D7" w14:textId="7BD8D45D" w:rsidR="00E06F5B" w:rsidRPr="000F4869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F4869">
        <w:rPr>
          <w:rFonts w:ascii="Times New Roman" w:eastAsia="Arial" w:hAnsi="Times New Roman" w:cs="Times New Roman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0F4869">
        <w:rPr>
          <w:rFonts w:ascii="Times New Roman" w:eastAsia="Arial" w:hAnsi="Times New Roman" w:cs="Times New Roman"/>
          <w:sz w:val="28"/>
          <w:szCs w:val="28"/>
        </w:rPr>
        <w:t>PowerPoint</w:t>
      </w:r>
      <w:proofErr w:type="spellEnd"/>
      <w:r w:rsidRPr="000F4869">
        <w:rPr>
          <w:rFonts w:ascii="Times New Roman" w:eastAsia="Arial" w:hAnsi="Times New Roman" w:cs="Times New Roman"/>
          <w:sz w:val="28"/>
          <w:szCs w:val="28"/>
        </w:rPr>
        <w:t>.</w:t>
      </w:r>
    </w:p>
    <w:p w14:paraId="4857EC1F" w14:textId="5013F376" w:rsidR="00712AF1" w:rsidRPr="000F4869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0F4869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19424B3" w14:textId="47243FC4" w:rsidR="001F6B54" w:rsidRPr="000F4869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0F4869" w:rsidSect="008A3014">
      <w:footerReference w:type="default" r:id="rId33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8B7E1" w14:textId="77777777" w:rsidR="006B6EF6" w:rsidRDefault="006B6EF6" w:rsidP="0077168D">
      <w:pPr>
        <w:spacing w:after="0" w:line="240" w:lineRule="auto"/>
      </w:pPr>
      <w:r>
        <w:separator/>
      </w:r>
    </w:p>
  </w:endnote>
  <w:endnote w:type="continuationSeparator" w:id="0">
    <w:p w14:paraId="0EE33701" w14:textId="77777777" w:rsidR="006B6EF6" w:rsidRDefault="006B6EF6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646081"/>
      <w:docPartObj>
        <w:docPartGallery w:val="Page Numbers (Bottom of Page)"/>
        <w:docPartUnique/>
      </w:docPartObj>
    </w:sdtPr>
    <w:sdtEndPr/>
    <w:sdtContent>
      <w:p w14:paraId="0461A55B" w14:textId="5709CE2E" w:rsidR="004B6CBE" w:rsidRDefault="004B6CB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136">
          <w:rPr>
            <w:noProof/>
          </w:rPr>
          <w:t>2</w:t>
        </w:r>
        <w:r>
          <w:fldChar w:fldCharType="end"/>
        </w:r>
      </w:p>
    </w:sdtContent>
  </w:sdt>
  <w:p w14:paraId="4280058B" w14:textId="77777777" w:rsidR="004B6CBE" w:rsidRDefault="004B6CB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0CC5F" w14:textId="77777777" w:rsidR="006B6EF6" w:rsidRDefault="006B6EF6" w:rsidP="0077168D">
      <w:pPr>
        <w:spacing w:after="0" w:line="240" w:lineRule="auto"/>
      </w:pPr>
      <w:r>
        <w:separator/>
      </w:r>
    </w:p>
  </w:footnote>
  <w:footnote w:type="continuationSeparator" w:id="0">
    <w:p w14:paraId="22AAAB11" w14:textId="77777777" w:rsidR="006B6EF6" w:rsidRDefault="006B6EF6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BE6"/>
    <w:multiLevelType w:val="hybridMultilevel"/>
    <w:tmpl w:val="C164A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137DC"/>
    <w:multiLevelType w:val="hybridMultilevel"/>
    <w:tmpl w:val="8FEA9520"/>
    <w:lvl w:ilvl="0" w:tplc="0EDC8F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F5AF6"/>
    <w:multiLevelType w:val="hybridMultilevel"/>
    <w:tmpl w:val="95569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7B4207"/>
    <w:multiLevelType w:val="hybridMultilevel"/>
    <w:tmpl w:val="EF901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8" w15:restartNumberingAfterBreak="0">
    <w:nsid w:val="1F275E6A"/>
    <w:multiLevelType w:val="hybridMultilevel"/>
    <w:tmpl w:val="8632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11F01"/>
    <w:multiLevelType w:val="hybridMultilevel"/>
    <w:tmpl w:val="4B1831B2"/>
    <w:lvl w:ilvl="0" w:tplc="FB049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B6C03"/>
    <w:multiLevelType w:val="hybridMultilevel"/>
    <w:tmpl w:val="FFDE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D45EC"/>
    <w:multiLevelType w:val="hybridMultilevel"/>
    <w:tmpl w:val="53AC8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E04C9"/>
    <w:multiLevelType w:val="hybridMultilevel"/>
    <w:tmpl w:val="71DA33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681DDF"/>
    <w:multiLevelType w:val="hybridMultilevel"/>
    <w:tmpl w:val="7884F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65C84"/>
    <w:multiLevelType w:val="hybridMultilevel"/>
    <w:tmpl w:val="81DC5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708C9"/>
    <w:multiLevelType w:val="hybridMultilevel"/>
    <w:tmpl w:val="22A6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35452"/>
    <w:multiLevelType w:val="hybridMultilevel"/>
    <w:tmpl w:val="6BD65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F2AFE"/>
    <w:multiLevelType w:val="hybridMultilevel"/>
    <w:tmpl w:val="D2CC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049A9"/>
    <w:multiLevelType w:val="hybridMultilevel"/>
    <w:tmpl w:val="374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5DC1C72"/>
    <w:multiLevelType w:val="hybridMultilevel"/>
    <w:tmpl w:val="F4EED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74E4E"/>
    <w:multiLevelType w:val="hybridMultilevel"/>
    <w:tmpl w:val="18CCA59A"/>
    <w:lvl w:ilvl="0" w:tplc="8A926FA2">
      <w:start w:val="1"/>
      <w:numFmt w:val="decimal"/>
      <w:lvlText w:val="%1."/>
      <w:lvlJc w:val="left"/>
      <w:pPr>
        <w:ind w:left="1440" w:hanging="360"/>
      </w:pPr>
      <w:rPr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F40FBA"/>
    <w:multiLevelType w:val="hybridMultilevel"/>
    <w:tmpl w:val="7AA0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94D29"/>
    <w:multiLevelType w:val="hybridMultilevel"/>
    <w:tmpl w:val="F68A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AC5487"/>
    <w:multiLevelType w:val="hybridMultilevel"/>
    <w:tmpl w:val="1CF42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511F0"/>
    <w:multiLevelType w:val="hybridMultilevel"/>
    <w:tmpl w:val="6C74350E"/>
    <w:lvl w:ilvl="0" w:tplc="3E56D5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7074AF"/>
    <w:multiLevelType w:val="hybridMultilevel"/>
    <w:tmpl w:val="80663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32DDF"/>
    <w:multiLevelType w:val="hybridMultilevel"/>
    <w:tmpl w:val="C130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E4EEE"/>
    <w:multiLevelType w:val="hybridMultilevel"/>
    <w:tmpl w:val="0128D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85CCC"/>
    <w:multiLevelType w:val="hybridMultilevel"/>
    <w:tmpl w:val="6AEA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03627"/>
    <w:multiLevelType w:val="hybridMultilevel"/>
    <w:tmpl w:val="A77A6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6"/>
  </w:num>
  <w:num w:numId="4">
    <w:abstractNumId w:val="9"/>
  </w:num>
  <w:num w:numId="5">
    <w:abstractNumId w:val="1"/>
  </w:num>
  <w:num w:numId="6">
    <w:abstractNumId w:val="12"/>
  </w:num>
  <w:num w:numId="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</w:num>
  <w:num w:numId="9">
    <w:abstractNumId w:val="24"/>
  </w:num>
  <w:num w:numId="10">
    <w:abstractNumId w:val="31"/>
  </w:num>
  <w:num w:numId="11">
    <w:abstractNumId w:val="4"/>
  </w:num>
  <w:num w:numId="12">
    <w:abstractNumId w:val="17"/>
  </w:num>
  <w:num w:numId="13">
    <w:abstractNumId w:val="21"/>
  </w:num>
  <w:num w:numId="14">
    <w:abstractNumId w:val="15"/>
  </w:num>
  <w:num w:numId="15">
    <w:abstractNumId w:val="3"/>
  </w:num>
  <w:num w:numId="16">
    <w:abstractNumId w:val="32"/>
  </w:num>
  <w:num w:numId="17">
    <w:abstractNumId w:val="14"/>
  </w:num>
  <w:num w:numId="18">
    <w:abstractNumId w:val="29"/>
  </w:num>
  <w:num w:numId="19">
    <w:abstractNumId w:val="7"/>
  </w:num>
  <w:num w:numId="20">
    <w:abstractNumId w:val="22"/>
  </w:num>
  <w:num w:numId="21">
    <w:abstractNumId w:val="5"/>
  </w:num>
  <w:num w:numId="22">
    <w:abstractNumId w:val="18"/>
  </w:num>
  <w:num w:numId="23">
    <w:abstractNumId w:val="27"/>
  </w:num>
  <w:num w:numId="24">
    <w:abstractNumId w:val="28"/>
  </w:num>
  <w:num w:numId="25">
    <w:abstractNumId w:val="20"/>
  </w:num>
  <w:num w:numId="26">
    <w:abstractNumId w:val="16"/>
  </w:num>
  <w:num w:numId="27">
    <w:abstractNumId w:val="30"/>
  </w:num>
  <w:num w:numId="28">
    <w:abstractNumId w:val="23"/>
  </w:num>
  <w:num w:numId="29">
    <w:abstractNumId w:val="6"/>
  </w:num>
  <w:num w:numId="30">
    <w:abstractNumId w:val="0"/>
  </w:num>
  <w:num w:numId="31">
    <w:abstractNumId w:val="25"/>
  </w:num>
  <w:num w:numId="32">
    <w:abstractNumId w:val="10"/>
  </w:num>
  <w:num w:numId="33">
    <w:abstractNumId w:val="2"/>
  </w:num>
  <w:num w:numId="3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A3"/>
    <w:rsid w:val="00003D89"/>
    <w:rsid w:val="000058B2"/>
    <w:rsid w:val="000161B2"/>
    <w:rsid w:val="000273EC"/>
    <w:rsid w:val="00027E70"/>
    <w:rsid w:val="00035763"/>
    <w:rsid w:val="0003589A"/>
    <w:rsid w:val="0003591D"/>
    <w:rsid w:val="000433F1"/>
    <w:rsid w:val="0004682B"/>
    <w:rsid w:val="00062741"/>
    <w:rsid w:val="00072FA1"/>
    <w:rsid w:val="00080CB8"/>
    <w:rsid w:val="00082D41"/>
    <w:rsid w:val="000922FF"/>
    <w:rsid w:val="000B3A1F"/>
    <w:rsid w:val="000D422C"/>
    <w:rsid w:val="000F4869"/>
    <w:rsid w:val="000F5CC7"/>
    <w:rsid w:val="001004EE"/>
    <w:rsid w:val="00100C22"/>
    <w:rsid w:val="001067F0"/>
    <w:rsid w:val="0011006E"/>
    <w:rsid w:val="00120143"/>
    <w:rsid w:val="00120397"/>
    <w:rsid w:val="0013139E"/>
    <w:rsid w:val="001366F8"/>
    <w:rsid w:val="00137580"/>
    <w:rsid w:val="001416BA"/>
    <w:rsid w:val="00150005"/>
    <w:rsid w:val="0015380A"/>
    <w:rsid w:val="001552FF"/>
    <w:rsid w:val="0016192D"/>
    <w:rsid w:val="00172F2A"/>
    <w:rsid w:val="00180336"/>
    <w:rsid w:val="00191793"/>
    <w:rsid w:val="00194CC3"/>
    <w:rsid w:val="00196521"/>
    <w:rsid w:val="001A478C"/>
    <w:rsid w:val="001A54F6"/>
    <w:rsid w:val="001B17BA"/>
    <w:rsid w:val="001B357C"/>
    <w:rsid w:val="001C3062"/>
    <w:rsid w:val="001D1C66"/>
    <w:rsid w:val="001D291B"/>
    <w:rsid w:val="001D2F93"/>
    <w:rsid w:val="001D7A21"/>
    <w:rsid w:val="001E6ABF"/>
    <w:rsid w:val="001F619B"/>
    <w:rsid w:val="001F6B54"/>
    <w:rsid w:val="001F74BC"/>
    <w:rsid w:val="0020074A"/>
    <w:rsid w:val="002023EA"/>
    <w:rsid w:val="00213D76"/>
    <w:rsid w:val="0022214B"/>
    <w:rsid w:val="002222EA"/>
    <w:rsid w:val="0023634F"/>
    <w:rsid w:val="002400D4"/>
    <w:rsid w:val="00243215"/>
    <w:rsid w:val="0025635F"/>
    <w:rsid w:val="00263F64"/>
    <w:rsid w:val="0027729C"/>
    <w:rsid w:val="00285286"/>
    <w:rsid w:val="002A3E40"/>
    <w:rsid w:val="002A5FCA"/>
    <w:rsid w:val="002A751F"/>
    <w:rsid w:val="002C55CD"/>
    <w:rsid w:val="002D48F9"/>
    <w:rsid w:val="002F02D6"/>
    <w:rsid w:val="00302424"/>
    <w:rsid w:val="00303F45"/>
    <w:rsid w:val="0031615A"/>
    <w:rsid w:val="00325A74"/>
    <w:rsid w:val="00344241"/>
    <w:rsid w:val="00353B91"/>
    <w:rsid w:val="0037483C"/>
    <w:rsid w:val="003861F0"/>
    <w:rsid w:val="00395AC2"/>
    <w:rsid w:val="00395D61"/>
    <w:rsid w:val="003B3B09"/>
    <w:rsid w:val="003C0638"/>
    <w:rsid w:val="003C31E7"/>
    <w:rsid w:val="003C346B"/>
    <w:rsid w:val="003D384A"/>
    <w:rsid w:val="003E268B"/>
    <w:rsid w:val="003E433E"/>
    <w:rsid w:val="004064B2"/>
    <w:rsid w:val="004135B4"/>
    <w:rsid w:val="00416A25"/>
    <w:rsid w:val="004473DC"/>
    <w:rsid w:val="00464622"/>
    <w:rsid w:val="0046465D"/>
    <w:rsid w:val="00480ACB"/>
    <w:rsid w:val="004870A7"/>
    <w:rsid w:val="00493378"/>
    <w:rsid w:val="00497DD5"/>
    <w:rsid w:val="004B6CBE"/>
    <w:rsid w:val="004D31EC"/>
    <w:rsid w:val="004D6143"/>
    <w:rsid w:val="004F79C8"/>
    <w:rsid w:val="00510B16"/>
    <w:rsid w:val="00513715"/>
    <w:rsid w:val="00532880"/>
    <w:rsid w:val="005417A7"/>
    <w:rsid w:val="0058077A"/>
    <w:rsid w:val="005968D2"/>
    <w:rsid w:val="005A6F4D"/>
    <w:rsid w:val="005B56C3"/>
    <w:rsid w:val="005C7E5E"/>
    <w:rsid w:val="005E561B"/>
    <w:rsid w:val="005F1F01"/>
    <w:rsid w:val="00602806"/>
    <w:rsid w:val="00605CEF"/>
    <w:rsid w:val="0060641D"/>
    <w:rsid w:val="0061550A"/>
    <w:rsid w:val="00616201"/>
    <w:rsid w:val="00631D49"/>
    <w:rsid w:val="0063460D"/>
    <w:rsid w:val="0063546F"/>
    <w:rsid w:val="00636812"/>
    <w:rsid w:val="00654714"/>
    <w:rsid w:val="00655DB8"/>
    <w:rsid w:val="00657F22"/>
    <w:rsid w:val="00660199"/>
    <w:rsid w:val="006621BA"/>
    <w:rsid w:val="006717A9"/>
    <w:rsid w:val="006A1C31"/>
    <w:rsid w:val="006B2FF4"/>
    <w:rsid w:val="006B5AC0"/>
    <w:rsid w:val="006B6EF6"/>
    <w:rsid w:val="006D3DF8"/>
    <w:rsid w:val="006D6DD8"/>
    <w:rsid w:val="006E60FC"/>
    <w:rsid w:val="006F009E"/>
    <w:rsid w:val="006F0C78"/>
    <w:rsid w:val="006F401C"/>
    <w:rsid w:val="006F6687"/>
    <w:rsid w:val="006F682B"/>
    <w:rsid w:val="00711058"/>
    <w:rsid w:val="00712AF1"/>
    <w:rsid w:val="00730302"/>
    <w:rsid w:val="007319CD"/>
    <w:rsid w:val="007349E3"/>
    <w:rsid w:val="007358FC"/>
    <w:rsid w:val="007617E5"/>
    <w:rsid w:val="0077168D"/>
    <w:rsid w:val="007820BA"/>
    <w:rsid w:val="00782AA6"/>
    <w:rsid w:val="00784F03"/>
    <w:rsid w:val="007879CB"/>
    <w:rsid w:val="007A219E"/>
    <w:rsid w:val="007B3888"/>
    <w:rsid w:val="007B420E"/>
    <w:rsid w:val="007B48B5"/>
    <w:rsid w:val="007B6239"/>
    <w:rsid w:val="007B7035"/>
    <w:rsid w:val="007C3BC9"/>
    <w:rsid w:val="007D2AF7"/>
    <w:rsid w:val="007E4E1F"/>
    <w:rsid w:val="007F2817"/>
    <w:rsid w:val="00826B1B"/>
    <w:rsid w:val="00834D98"/>
    <w:rsid w:val="00842277"/>
    <w:rsid w:val="008507A9"/>
    <w:rsid w:val="008552FE"/>
    <w:rsid w:val="008731A5"/>
    <w:rsid w:val="00883803"/>
    <w:rsid w:val="00895FE3"/>
    <w:rsid w:val="008A2B87"/>
    <w:rsid w:val="008A3014"/>
    <w:rsid w:val="008C16D7"/>
    <w:rsid w:val="008C39E0"/>
    <w:rsid w:val="008C6507"/>
    <w:rsid w:val="008D4A00"/>
    <w:rsid w:val="008D712B"/>
    <w:rsid w:val="008E60CE"/>
    <w:rsid w:val="00911940"/>
    <w:rsid w:val="00932F0D"/>
    <w:rsid w:val="009359AE"/>
    <w:rsid w:val="009376E4"/>
    <w:rsid w:val="00983899"/>
    <w:rsid w:val="009869BF"/>
    <w:rsid w:val="00990E41"/>
    <w:rsid w:val="00997698"/>
    <w:rsid w:val="009A22BD"/>
    <w:rsid w:val="009B163E"/>
    <w:rsid w:val="009C0DA3"/>
    <w:rsid w:val="009C11AB"/>
    <w:rsid w:val="009D01F5"/>
    <w:rsid w:val="009D76A5"/>
    <w:rsid w:val="009F360F"/>
    <w:rsid w:val="00A02008"/>
    <w:rsid w:val="00A13BEC"/>
    <w:rsid w:val="00A35AAD"/>
    <w:rsid w:val="00A36035"/>
    <w:rsid w:val="00A86319"/>
    <w:rsid w:val="00AD423B"/>
    <w:rsid w:val="00AD6922"/>
    <w:rsid w:val="00AF3C6D"/>
    <w:rsid w:val="00B06105"/>
    <w:rsid w:val="00B127C5"/>
    <w:rsid w:val="00B13136"/>
    <w:rsid w:val="00B20BE0"/>
    <w:rsid w:val="00B53286"/>
    <w:rsid w:val="00B53796"/>
    <w:rsid w:val="00B54A9B"/>
    <w:rsid w:val="00B81C9F"/>
    <w:rsid w:val="00B94628"/>
    <w:rsid w:val="00B96A9E"/>
    <w:rsid w:val="00BA5F57"/>
    <w:rsid w:val="00BB738D"/>
    <w:rsid w:val="00BC7313"/>
    <w:rsid w:val="00BF26D1"/>
    <w:rsid w:val="00BF693B"/>
    <w:rsid w:val="00C01E55"/>
    <w:rsid w:val="00C02EFA"/>
    <w:rsid w:val="00C04E3B"/>
    <w:rsid w:val="00C1405C"/>
    <w:rsid w:val="00C142E3"/>
    <w:rsid w:val="00C1572B"/>
    <w:rsid w:val="00C32EFF"/>
    <w:rsid w:val="00C36922"/>
    <w:rsid w:val="00C40FFA"/>
    <w:rsid w:val="00C43CA6"/>
    <w:rsid w:val="00C71127"/>
    <w:rsid w:val="00C94337"/>
    <w:rsid w:val="00C97915"/>
    <w:rsid w:val="00CA75F7"/>
    <w:rsid w:val="00CB27E8"/>
    <w:rsid w:val="00CB74F0"/>
    <w:rsid w:val="00CC4021"/>
    <w:rsid w:val="00CD732C"/>
    <w:rsid w:val="00CE7889"/>
    <w:rsid w:val="00D117F1"/>
    <w:rsid w:val="00D1351A"/>
    <w:rsid w:val="00D20813"/>
    <w:rsid w:val="00D234DC"/>
    <w:rsid w:val="00D4356E"/>
    <w:rsid w:val="00D45208"/>
    <w:rsid w:val="00D539AB"/>
    <w:rsid w:val="00D60A2B"/>
    <w:rsid w:val="00D6522D"/>
    <w:rsid w:val="00D72177"/>
    <w:rsid w:val="00D83D49"/>
    <w:rsid w:val="00D85B8F"/>
    <w:rsid w:val="00D97523"/>
    <w:rsid w:val="00D977AE"/>
    <w:rsid w:val="00DA1EEA"/>
    <w:rsid w:val="00DA2A7C"/>
    <w:rsid w:val="00DA492F"/>
    <w:rsid w:val="00DC32E6"/>
    <w:rsid w:val="00DC6ABC"/>
    <w:rsid w:val="00DF556E"/>
    <w:rsid w:val="00E06F5B"/>
    <w:rsid w:val="00E1093F"/>
    <w:rsid w:val="00E13114"/>
    <w:rsid w:val="00E161FE"/>
    <w:rsid w:val="00E25090"/>
    <w:rsid w:val="00E42C80"/>
    <w:rsid w:val="00E536A9"/>
    <w:rsid w:val="00E73756"/>
    <w:rsid w:val="00E8277E"/>
    <w:rsid w:val="00E87702"/>
    <w:rsid w:val="00E87977"/>
    <w:rsid w:val="00E87F39"/>
    <w:rsid w:val="00EC0B7F"/>
    <w:rsid w:val="00ED7BF9"/>
    <w:rsid w:val="00EE3F08"/>
    <w:rsid w:val="00EE5C18"/>
    <w:rsid w:val="00EE6FC4"/>
    <w:rsid w:val="00EE760D"/>
    <w:rsid w:val="00EF5755"/>
    <w:rsid w:val="00F00073"/>
    <w:rsid w:val="00F01652"/>
    <w:rsid w:val="00F04A80"/>
    <w:rsid w:val="00F04FA4"/>
    <w:rsid w:val="00F10DF2"/>
    <w:rsid w:val="00F15BBB"/>
    <w:rsid w:val="00F21C98"/>
    <w:rsid w:val="00F300A9"/>
    <w:rsid w:val="00F3100F"/>
    <w:rsid w:val="00F3104A"/>
    <w:rsid w:val="00F41827"/>
    <w:rsid w:val="00F44350"/>
    <w:rsid w:val="00F65819"/>
    <w:rsid w:val="00F71220"/>
    <w:rsid w:val="00F839EF"/>
    <w:rsid w:val="00FA0556"/>
    <w:rsid w:val="00FA05E1"/>
    <w:rsid w:val="00FC18A4"/>
    <w:rsid w:val="00FD48D6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2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3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4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minenergo.gov.ru/" TargetMode="External"/><Relationship Id="rId26" Type="http://schemas.openxmlformats.org/officeDocument/2006/relationships/hyperlink" Target="https://www.vedomosti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tpprf.ru/ru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www.economy.gov.ru/" TargetMode="External"/><Relationship Id="rId25" Type="http://schemas.openxmlformats.org/officeDocument/2006/relationships/hyperlink" Target="https://www.novatek.ru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council.gov.ru/" TargetMode="External"/><Relationship Id="rId20" Type="http://schemas.openxmlformats.org/officeDocument/2006/relationships/hyperlink" Target="https://rspp.ru/" TargetMode="External"/><Relationship Id="rId29" Type="http://schemas.openxmlformats.org/officeDocument/2006/relationships/hyperlink" Target="https://www.rb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://rosneft.ru" TargetMode="External"/><Relationship Id="rId32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uma.gov.ru/" TargetMode="External"/><Relationship Id="rId23" Type="http://schemas.openxmlformats.org/officeDocument/2006/relationships/hyperlink" Target="http://gazprom.ru" TargetMode="External"/><Relationship Id="rId28" Type="http://schemas.openxmlformats.org/officeDocument/2006/relationships/hyperlink" Target="https://expert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cbr.ru/" TargetMode="External"/><Relationship Id="rId31" Type="http://schemas.openxmlformats.org/officeDocument/2006/relationships/hyperlink" Target="https://minchenk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" TargetMode="External"/><Relationship Id="rId14" Type="http://schemas.openxmlformats.org/officeDocument/2006/relationships/hyperlink" Target="http://government.ru/" TargetMode="External"/><Relationship Id="rId22" Type="http://schemas.openxmlformats.org/officeDocument/2006/relationships/hyperlink" Target="https://deloros.ru/" TargetMode="External"/><Relationship Id="rId27" Type="http://schemas.openxmlformats.org/officeDocument/2006/relationships/hyperlink" Target="http://www.kommersant.ru/" TargetMode="External"/><Relationship Id="rId30" Type="http://schemas.openxmlformats.org/officeDocument/2006/relationships/hyperlink" Target="http://1prime.ru/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znanium.com/catalog/product/1862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50E74-42BE-455B-BBB8-3CB124EB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8359</Words>
  <Characters>47652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Хусяинова Вера Михайловна</cp:lastModifiedBy>
  <cp:revision>10</cp:revision>
  <dcterms:created xsi:type="dcterms:W3CDTF">2022-12-20T07:16:00Z</dcterms:created>
  <dcterms:modified xsi:type="dcterms:W3CDTF">2022-12-22T13:53:00Z</dcterms:modified>
</cp:coreProperties>
</file>